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7C6D" w14:textId="77777777" w:rsidR="00B919E2" w:rsidRPr="00540702" w:rsidRDefault="00B919E2" w:rsidP="00B919E2">
      <w:pPr>
        <w:spacing w:after="0"/>
        <w:jc w:val="both"/>
        <w:rPr>
          <w:rFonts w:ascii="Times New Roman" w:hAnsi="Times New Roman" w:cs="Times New Roman"/>
          <w:b/>
          <w:bCs/>
          <w:color w:val="0070C0"/>
          <w:sz w:val="24"/>
          <w:szCs w:val="24"/>
        </w:rPr>
      </w:pPr>
      <w:r w:rsidRPr="00540702">
        <w:rPr>
          <w:rFonts w:ascii="Times New Roman" w:hAnsi="Times New Roman" w:cs="Times New Roman"/>
          <w:b/>
          <w:bCs/>
          <w:color w:val="0070C0"/>
          <w:sz w:val="24"/>
          <w:szCs w:val="24"/>
        </w:rPr>
        <w:t>International Journal of Experimental Research and Review (e-ISSN: 2455-4855)</w:t>
      </w:r>
    </w:p>
    <w:p w14:paraId="4CF16EF5" w14:textId="7ACB1AF4" w:rsidR="00B919E2" w:rsidRPr="00540702" w:rsidRDefault="00B919E2" w:rsidP="009D0EB4">
      <w:pPr>
        <w:spacing w:after="0"/>
        <w:jc w:val="both"/>
        <w:rPr>
          <w:rFonts w:ascii="Times New Roman" w:hAnsi="Times New Roman" w:cs="Times New Roman"/>
          <w:b/>
          <w:color w:val="00B050"/>
          <w:sz w:val="24"/>
          <w:szCs w:val="24"/>
        </w:rPr>
      </w:pPr>
      <w:r w:rsidRPr="00540702">
        <w:rPr>
          <w:rFonts w:ascii="Times New Roman" w:hAnsi="Times New Roman" w:cs="Times New Roman"/>
          <w:b/>
          <w:color w:val="00B050"/>
          <w:sz w:val="24"/>
          <w:szCs w:val="24"/>
        </w:rPr>
        <w:t>Scopus Index Journal</w:t>
      </w:r>
      <w:r w:rsidR="00E653E6" w:rsidRPr="00540702">
        <w:rPr>
          <w:rFonts w:ascii="Times New Roman" w:hAnsi="Times New Roman" w:cs="Times New Roman"/>
          <w:b/>
          <w:color w:val="00B050"/>
          <w:sz w:val="24"/>
          <w:szCs w:val="24"/>
        </w:rPr>
        <w:t xml:space="preserve">: </w:t>
      </w:r>
      <w:r w:rsidR="00E653E6" w:rsidRPr="00540702">
        <w:rPr>
          <w:rFonts w:ascii="Times New Roman" w:hAnsi="Times New Roman" w:cs="Times New Roman"/>
          <w:b/>
          <w:sz w:val="24"/>
          <w:szCs w:val="24"/>
        </w:rPr>
        <w:t>Articles indexed</w:t>
      </w:r>
      <w:r w:rsidRPr="00540702">
        <w:rPr>
          <w:rFonts w:ascii="Times New Roman" w:hAnsi="Times New Roman" w:cs="Times New Roman"/>
          <w:b/>
          <w:sz w:val="24"/>
          <w:szCs w:val="24"/>
        </w:rPr>
        <w:t xml:space="preserve"> from 2019</w:t>
      </w:r>
    </w:p>
    <w:p w14:paraId="0D098CE7" w14:textId="3EF15FB5" w:rsidR="009D0EB4" w:rsidRPr="00540702" w:rsidRDefault="009D0EB4" w:rsidP="009D0EB4">
      <w:pPr>
        <w:spacing w:after="0"/>
        <w:jc w:val="both"/>
        <w:rPr>
          <w:rFonts w:ascii="Times New Roman" w:hAnsi="Times New Roman" w:cs="Times New Roman"/>
          <w:b/>
          <w:color w:val="FF0000"/>
          <w:sz w:val="24"/>
          <w:szCs w:val="24"/>
        </w:rPr>
      </w:pPr>
      <w:r w:rsidRPr="00540702">
        <w:rPr>
          <w:rFonts w:ascii="Times New Roman" w:hAnsi="Times New Roman" w:cs="Times New Roman"/>
          <w:b/>
          <w:color w:val="FF0000"/>
          <w:sz w:val="24"/>
          <w:szCs w:val="24"/>
          <w:u w:val="single"/>
        </w:rPr>
        <w:t>Guidelines to Authors</w:t>
      </w:r>
      <w:r w:rsidRPr="00540702">
        <w:rPr>
          <w:rFonts w:ascii="Times New Roman" w:hAnsi="Times New Roman" w:cs="Times New Roman"/>
          <w:b/>
          <w:color w:val="FF0000"/>
          <w:sz w:val="24"/>
          <w:szCs w:val="24"/>
        </w:rPr>
        <w:t>:</w:t>
      </w:r>
    </w:p>
    <w:p w14:paraId="471F02ED" w14:textId="78872750" w:rsidR="00B919E2" w:rsidRPr="00540702" w:rsidRDefault="00B919E2" w:rsidP="00B919E2">
      <w:pPr>
        <w:pStyle w:val="NormalWeb"/>
        <w:spacing w:before="0" w:beforeAutospacing="0" w:after="0" w:afterAutospacing="0"/>
      </w:pPr>
      <w:r w:rsidRPr="00540702">
        <w:rPr>
          <w:rStyle w:val="Strong"/>
          <w:color w:val="0070C0"/>
        </w:rPr>
        <w:t>Special Volume:</w:t>
      </w:r>
      <w:r w:rsidRPr="00540702">
        <w:rPr>
          <w:b/>
          <w:bCs/>
          <w:color w:val="0070C0"/>
        </w:rPr>
        <w:br/>
      </w:r>
      <w:r w:rsidRPr="00540702">
        <w:rPr>
          <w:rStyle w:val="Strong"/>
        </w:rPr>
        <w:t xml:space="preserve">Publication Date: </w:t>
      </w:r>
      <w:r w:rsidRPr="00540702">
        <w:t>30th November, 2023</w:t>
      </w:r>
      <w:r w:rsidRPr="00540702">
        <w:rPr>
          <w:b/>
          <w:bCs/>
        </w:rPr>
        <w:br/>
      </w:r>
      <w:r w:rsidRPr="00540702">
        <w:rPr>
          <w:rStyle w:val="Strong"/>
        </w:rPr>
        <w:t xml:space="preserve">Last Submission date: </w:t>
      </w:r>
      <w:r w:rsidRPr="00540702">
        <w:t>15th November, 2023</w:t>
      </w:r>
      <w:r w:rsidRPr="00540702">
        <w:rPr>
          <w:b/>
          <w:bCs/>
        </w:rPr>
        <w:br/>
      </w:r>
      <w:r w:rsidRPr="00540702">
        <w:rPr>
          <w:rStyle w:val="Strong"/>
        </w:rPr>
        <w:t>Topics: </w:t>
      </w:r>
      <w:r w:rsidRPr="00540702">
        <w:t>Sustainable Futures: Connecting Environment, Health, Sustainability, Artificial Intelligence and Higher Education</w:t>
      </w:r>
    </w:p>
    <w:p w14:paraId="0FCD3F73" w14:textId="77777777" w:rsidR="00540702" w:rsidRPr="00540702" w:rsidRDefault="00540702" w:rsidP="00B919E2">
      <w:pPr>
        <w:pStyle w:val="NormalWeb"/>
        <w:spacing w:before="0" w:beforeAutospacing="0" w:after="0" w:afterAutospacing="0"/>
      </w:pPr>
    </w:p>
    <w:p w14:paraId="592501BF" w14:textId="17C29272" w:rsidR="00540702" w:rsidRPr="00540702" w:rsidRDefault="00540702" w:rsidP="00B919E2">
      <w:pPr>
        <w:pStyle w:val="NormalWeb"/>
        <w:spacing w:before="0" w:beforeAutospacing="0" w:after="0" w:afterAutospacing="0"/>
      </w:pPr>
      <w:r w:rsidRPr="00540702">
        <w:rPr>
          <w:b/>
          <w:bCs/>
          <w:color w:val="00B050"/>
        </w:rPr>
        <w:t>Template 1:</w:t>
      </w:r>
      <w:r w:rsidRPr="00540702">
        <w:t xml:space="preserve"> Cover Letter ( </w:t>
      </w:r>
      <w:hyperlink r:id="rId5" w:history="1">
        <w:r w:rsidRPr="00540702">
          <w:rPr>
            <w:rStyle w:val="Hyperlink"/>
          </w:rPr>
          <w:t>https://iaph.co.in/wp-content/uploads/2023/08/1-Template-NOVEMBER-Cover-letter-and-Declaration-Form.doc</w:t>
        </w:r>
      </w:hyperlink>
      <w:r w:rsidRPr="00540702">
        <w:t>)</w:t>
      </w:r>
    </w:p>
    <w:p w14:paraId="326B23C6" w14:textId="2C0AE4E7" w:rsidR="00540702" w:rsidRPr="00540702" w:rsidRDefault="00540702" w:rsidP="00B919E2">
      <w:pPr>
        <w:pStyle w:val="NormalWeb"/>
        <w:spacing w:before="0" w:beforeAutospacing="0" w:after="0" w:afterAutospacing="0"/>
      </w:pPr>
      <w:r w:rsidRPr="00540702">
        <w:rPr>
          <w:b/>
          <w:bCs/>
          <w:color w:val="00B050"/>
        </w:rPr>
        <w:t>Template-2:</w:t>
      </w:r>
      <w:r w:rsidRPr="00540702">
        <w:t xml:space="preserve"> Abstract (</w:t>
      </w:r>
      <w:hyperlink r:id="rId6" w:history="1">
        <w:r w:rsidRPr="00540702">
          <w:rPr>
            <w:rStyle w:val="Hyperlink"/>
          </w:rPr>
          <w:t>https://iaph.co.in/wp-content/uploads/2023/08/2-Template-NOVEMBER-Abstract-page.docx</w:t>
        </w:r>
      </w:hyperlink>
      <w:r w:rsidRPr="00540702">
        <w:t>)</w:t>
      </w:r>
    </w:p>
    <w:p w14:paraId="3F7D9F79" w14:textId="4634970B" w:rsidR="00540702" w:rsidRPr="00540702" w:rsidRDefault="00540702" w:rsidP="00B919E2">
      <w:pPr>
        <w:pStyle w:val="NormalWeb"/>
        <w:spacing w:before="0" w:beforeAutospacing="0" w:after="0" w:afterAutospacing="0"/>
      </w:pPr>
      <w:r w:rsidRPr="00540702">
        <w:rPr>
          <w:b/>
          <w:bCs/>
          <w:color w:val="00B050"/>
        </w:rPr>
        <w:t>Template-3:</w:t>
      </w:r>
      <w:r w:rsidRPr="00540702">
        <w:t xml:space="preserve"> Manuscript (</w:t>
      </w:r>
      <w:hyperlink r:id="rId7" w:history="1">
        <w:r w:rsidRPr="00540702">
          <w:rPr>
            <w:rStyle w:val="Hyperlink"/>
          </w:rPr>
          <w:t>https://iaph.co.in/wp-content/uploads/2023/08/3-Template-NOVEMBER-Manuscript.docx</w:t>
        </w:r>
      </w:hyperlink>
      <w:r w:rsidRPr="00540702">
        <w:t>)</w:t>
      </w:r>
    </w:p>
    <w:p w14:paraId="2F78A0ED" w14:textId="0C8352B3" w:rsidR="00540702" w:rsidRPr="00540702" w:rsidRDefault="00540702" w:rsidP="00B919E2">
      <w:pPr>
        <w:pStyle w:val="NormalWeb"/>
        <w:spacing w:before="0" w:beforeAutospacing="0" w:after="0" w:afterAutospacing="0"/>
      </w:pPr>
      <w:r w:rsidRPr="00540702">
        <w:rPr>
          <w:b/>
          <w:bCs/>
          <w:color w:val="00B050"/>
        </w:rPr>
        <w:t>Template-4:</w:t>
      </w:r>
      <w:r w:rsidRPr="00540702">
        <w:t xml:space="preserve"> Reference Check form (</w:t>
      </w:r>
      <w:hyperlink r:id="rId8" w:history="1">
        <w:r w:rsidRPr="00540702">
          <w:rPr>
            <w:rStyle w:val="Hyperlink"/>
          </w:rPr>
          <w:t>https://iaph.co.in/wp-content/uploads/2023/08/4-Template-NOVEMBER-Reference-Check-Form.docx</w:t>
        </w:r>
      </w:hyperlink>
      <w:r w:rsidRPr="00540702">
        <w:t>)</w:t>
      </w:r>
    </w:p>
    <w:p w14:paraId="14E8A7E6" w14:textId="77777777" w:rsidR="00540702" w:rsidRPr="00540702" w:rsidRDefault="00540702" w:rsidP="00B919E2">
      <w:pPr>
        <w:pStyle w:val="NormalWeb"/>
        <w:spacing w:before="0" w:beforeAutospacing="0" w:after="0" w:afterAutospacing="0"/>
      </w:pPr>
    </w:p>
    <w:p w14:paraId="75321783" w14:textId="77777777" w:rsidR="00540702" w:rsidRPr="00540702" w:rsidRDefault="00540702" w:rsidP="00540702">
      <w:pPr>
        <w:spacing w:after="0"/>
        <w:rPr>
          <w:rFonts w:ascii="Times New Roman" w:hAnsi="Times New Roman" w:cs="Times New Roman"/>
          <w:b/>
          <w:bCs/>
          <w:color w:val="00B050"/>
          <w:sz w:val="24"/>
          <w:szCs w:val="24"/>
        </w:rPr>
      </w:pPr>
      <w:r w:rsidRPr="00540702">
        <w:rPr>
          <w:rFonts w:ascii="Times New Roman" w:hAnsi="Times New Roman" w:cs="Times New Roman"/>
          <w:b/>
          <w:bCs/>
          <w:color w:val="00B050"/>
          <w:sz w:val="24"/>
          <w:szCs w:val="24"/>
        </w:rPr>
        <w:t xml:space="preserve">Authors’ Guideline: </w:t>
      </w:r>
    </w:p>
    <w:p w14:paraId="1DBCF11B" w14:textId="77777777" w:rsidR="00540702" w:rsidRPr="00540702" w:rsidRDefault="00540702" w:rsidP="00540702">
      <w:pPr>
        <w:spacing w:after="0"/>
        <w:rPr>
          <w:rFonts w:ascii="Times New Roman" w:hAnsi="Times New Roman" w:cs="Times New Roman"/>
          <w:sz w:val="24"/>
          <w:szCs w:val="24"/>
        </w:rPr>
      </w:pPr>
      <w:hyperlink r:id="rId9" w:history="1">
        <w:r w:rsidRPr="00540702">
          <w:rPr>
            <w:rStyle w:val="Hyperlink"/>
            <w:rFonts w:ascii="Times New Roman" w:hAnsi="Times New Roman" w:cs="Times New Roman"/>
            <w:sz w:val="24"/>
            <w:szCs w:val="24"/>
          </w:rPr>
          <w:t>chrome-extension://efaidnbmnnnibpcajpcglclefindmkaj/https://iaph.co.in/wp-content/uploads/2023/09/Authors-Guideline-November.pdf</w:t>
        </w:r>
      </w:hyperlink>
    </w:p>
    <w:p w14:paraId="747A5DAA" w14:textId="77777777" w:rsidR="00540702" w:rsidRPr="00540702" w:rsidRDefault="00540702" w:rsidP="00540702">
      <w:pPr>
        <w:spacing w:after="0"/>
        <w:rPr>
          <w:rFonts w:ascii="Times New Roman" w:hAnsi="Times New Roman" w:cs="Times New Roman"/>
          <w:sz w:val="24"/>
          <w:szCs w:val="24"/>
        </w:rPr>
      </w:pPr>
    </w:p>
    <w:p w14:paraId="15684031" w14:textId="77777777" w:rsidR="00540702" w:rsidRPr="00540702" w:rsidRDefault="00540702" w:rsidP="00540702">
      <w:pPr>
        <w:spacing w:after="0"/>
        <w:rPr>
          <w:rFonts w:ascii="Times New Roman" w:hAnsi="Times New Roman" w:cs="Times New Roman"/>
          <w:sz w:val="24"/>
          <w:szCs w:val="24"/>
        </w:rPr>
      </w:pPr>
      <w:r w:rsidRPr="00540702">
        <w:rPr>
          <w:rFonts w:ascii="Times New Roman" w:hAnsi="Times New Roman" w:cs="Times New Roman"/>
          <w:b/>
          <w:bCs/>
          <w:color w:val="00B050"/>
          <w:sz w:val="24"/>
          <w:szCs w:val="24"/>
        </w:rPr>
        <w:t xml:space="preserve">Online Submission Procedure &amp; Link: </w:t>
      </w:r>
      <w:hyperlink r:id="rId10" w:history="1">
        <w:r w:rsidRPr="00540702">
          <w:rPr>
            <w:rStyle w:val="Hyperlink"/>
            <w:rFonts w:ascii="Times New Roman" w:hAnsi="Times New Roman" w:cs="Times New Roman"/>
            <w:sz w:val="24"/>
            <w:szCs w:val="24"/>
          </w:rPr>
          <w:t>https://qtanalytics.in/journals/index.php/IJERR/online-submission-procedure</w:t>
        </w:r>
      </w:hyperlink>
    </w:p>
    <w:p w14:paraId="28617AC1" w14:textId="77777777" w:rsidR="00540702" w:rsidRPr="00B919E2" w:rsidRDefault="00540702" w:rsidP="00B919E2">
      <w:pPr>
        <w:pStyle w:val="NormalWeb"/>
        <w:spacing w:before="0" w:beforeAutospacing="0" w:after="0" w:afterAutospacing="0"/>
      </w:pPr>
    </w:p>
    <w:p w14:paraId="0BC012C5" w14:textId="77777777" w:rsidR="00B919E2" w:rsidRPr="00B919E2" w:rsidRDefault="00B919E2" w:rsidP="00B919E2">
      <w:pPr>
        <w:pStyle w:val="NormalWeb"/>
        <w:spacing w:before="0" w:beforeAutospacing="0" w:after="0" w:afterAutospacing="0"/>
      </w:pPr>
    </w:p>
    <w:p w14:paraId="245E4E79" w14:textId="77777777" w:rsidR="00021346" w:rsidRPr="009E0A86" w:rsidRDefault="00021346" w:rsidP="009E0A86">
      <w:pPr>
        <w:pStyle w:val="NormalWeb"/>
        <w:spacing w:before="0" w:beforeAutospacing="0" w:after="0" w:afterAutospacing="0"/>
        <w:jc w:val="center"/>
        <w:rPr>
          <w:rStyle w:val="Strong"/>
          <w:sz w:val="28"/>
          <w:szCs w:val="28"/>
          <w:u w:val="single"/>
        </w:rPr>
      </w:pPr>
      <w:r w:rsidRPr="009E0A86">
        <w:rPr>
          <w:rStyle w:val="Strong"/>
          <w:sz w:val="28"/>
          <w:szCs w:val="28"/>
          <w:u w:val="single"/>
        </w:rPr>
        <w:t>Guest Editors:</w:t>
      </w:r>
    </w:p>
    <w:p w14:paraId="50F54C53" w14:textId="77777777" w:rsidR="00021346" w:rsidRDefault="00021346" w:rsidP="00021346">
      <w:pPr>
        <w:pStyle w:val="NormalWeb"/>
        <w:spacing w:before="0" w:beforeAutospacing="0" w:after="0" w:afterAutospacing="0"/>
        <w:rPr>
          <w:sz w:val="28"/>
          <w:szCs w:val="28"/>
        </w:rPr>
      </w:pPr>
    </w:p>
    <w:p w14:paraId="6D7DFA38" w14:textId="77777777" w:rsidR="00021346" w:rsidRDefault="00021346" w:rsidP="00021346">
      <w:pPr>
        <w:pStyle w:val="NormalWeb"/>
        <w:spacing w:before="0" w:beforeAutospacing="0" w:after="0" w:afterAutospacing="0"/>
        <w:rPr>
          <w:sz w:val="28"/>
          <w:szCs w:val="28"/>
        </w:rPr>
      </w:pPr>
      <w:r w:rsidRPr="00AD76DA">
        <w:rPr>
          <w:rStyle w:val="Strong"/>
          <w:sz w:val="28"/>
          <w:szCs w:val="28"/>
        </w:rPr>
        <w:t>Prof (</w:t>
      </w:r>
      <w:proofErr w:type="spellStart"/>
      <w:r w:rsidRPr="00AD76DA">
        <w:rPr>
          <w:rStyle w:val="Strong"/>
          <w:sz w:val="28"/>
          <w:szCs w:val="28"/>
        </w:rPr>
        <w:t>Dr.</w:t>
      </w:r>
      <w:proofErr w:type="spellEnd"/>
      <w:r w:rsidRPr="00AD76DA">
        <w:rPr>
          <w:rStyle w:val="Strong"/>
          <w:sz w:val="28"/>
          <w:szCs w:val="28"/>
        </w:rPr>
        <w:t>) Prabhat Mittal</w:t>
      </w:r>
      <w:r w:rsidRPr="00AD76DA">
        <w:rPr>
          <w:sz w:val="28"/>
          <w:szCs w:val="28"/>
        </w:rPr>
        <w:t xml:space="preserve"> </w:t>
      </w:r>
    </w:p>
    <w:p w14:paraId="14F53008" w14:textId="77777777" w:rsidR="00021346" w:rsidRDefault="00021346" w:rsidP="00021346">
      <w:pPr>
        <w:pStyle w:val="NormalWeb"/>
        <w:spacing w:before="0" w:beforeAutospacing="0" w:after="0" w:afterAutospacing="0"/>
        <w:rPr>
          <w:sz w:val="22"/>
          <w:szCs w:val="22"/>
        </w:rPr>
      </w:pPr>
      <w:r w:rsidRPr="00D51C6B">
        <w:rPr>
          <w:sz w:val="22"/>
          <w:szCs w:val="22"/>
        </w:rPr>
        <w:t xml:space="preserve">Department of Business Data Processing, Satyawati College (Eve.), University of Delhi, India. </w:t>
      </w:r>
    </w:p>
    <w:p w14:paraId="1D4055C9" w14:textId="77777777" w:rsidR="00021346" w:rsidRPr="00D51C6B" w:rsidRDefault="00021346" w:rsidP="00021346">
      <w:pPr>
        <w:pStyle w:val="NormalWeb"/>
        <w:spacing w:before="0" w:beforeAutospacing="0" w:after="0" w:afterAutospacing="0"/>
      </w:pPr>
      <w:r w:rsidRPr="00D51C6B">
        <w:rPr>
          <w:rStyle w:val="Strong"/>
          <w:sz w:val="22"/>
          <w:szCs w:val="22"/>
        </w:rPr>
        <w:t>E-mail: </w:t>
      </w:r>
      <w:r w:rsidRPr="00D51C6B">
        <w:rPr>
          <w:sz w:val="22"/>
          <w:szCs w:val="22"/>
        </w:rPr>
        <w:t xml:space="preserve"> p.mittal@satyawatiedu.ac.in</w:t>
      </w:r>
      <w:r w:rsidRPr="00D51C6B">
        <w:rPr>
          <w:sz w:val="22"/>
          <w:szCs w:val="22"/>
        </w:rPr>
        <w:br/>
      </w:r>
      <w:r w:rsidRPr="00D51C6B">
        <w:rPr>
          <w:rStyle w:val="Strong"/>
        </w:rPr>
        <w:t>URL:</w:t>
      </w:r>
      <w:r w:rsidRPr="00D51C6B">
        <w:t xml:space="preserve"> </w:t>
      </w:r>
      <w:hyperlink r:id="rId11" w:tooltip="http://people.du.ac.in/~pmittal/" w:history="1">
        <w:r w:rsidRPr="00D51C6B">
          <w:rPr>
            <w:rStyle w:val="Hyperlink"/>
          </w:rPr>
          <w:t>http://people.du.ac.in/~pmittal/</w:t>
        </w:r>
      </w:hyperlink>
      <w:r w:rsidRPr="00D51C6B">
        <w:br/>
      </w:r>
      <w:r w:rsidRPr="00D51C6B">
        <w:rPr>
          <w:rStyle w:val="Strong"/>
        </w:rPr>
        <w:t>Google Scholar:</w:t>
      </w:r>
      <w:r w:rsidRPr="00D51C6B">
        <w:t xml:space="preserve"> </w:t>
      </w:r>
      <w:hyperlink r:id="rId12" w:history="1">
        <w:r w:rsidRPr="00D51C6B">
          <w:rPr>
            <w:rStyle w:val="Hyperlink"/>
          </w:rPr>
          <w:t>https://scholar.google.com/citations?user=3ZsE5JoAAAAJ&amp;hl=en</w:t>
        </w:r>
      </w:hyperlink>
      <w:r w:rsidRPr="00D51C6B">
        <w:t xml:space="preserve"> </w:t>
      </w:r>
      <w:r w:rsidRPr="00AD76DA">
        <w:rPr>
          <w:sz w:val="28"/>
          <w:szCs w:val="28"/>
        </w:rPr>
        <w:br/>
      </w:r>
    </w:p>
    <w:p w14:paraId="4827C04F" w14:textId="77777777" w:rsidR="00021346" w:rsidRDefault="00021346" w:rsidP="00021346">
      <w:pPr>
        <w:pStyle w:val="NormalWeb"/>
        <w:spacing w:before="0" w:beforeAutospacing="0" w:after="0" w:afterAutospacing="0"/>
        <w:rPr>
          <w:sz w:val="28"/>
          <w:szCs w:val="28"/>
        </w:rPr>
      </w:pPr>
      <w:r w:rsidRPr="00D51C6B">
        <w:rPr>
          <w:b/>
          <w:bCs/>
          <w:sz w:val="28"/>
          <w:szCs w:val="28"/>
        </w:rPr>
        <w:t>Prof (</w:t>
      </w:r>
      <w:proofErr w:type="spellStart"/>
      <w:r w:rsidRPr="00D51C6B">
        <w:rPr>
          <w:b/>
          <w:bCs/>
          <w:sz w:val="28"/>
          <w:szCs w:val="28"/>
        </w:rPr>
        <w:t>Dr.</w:t>
      </w:r>
      <w:proofErr w:type="spellEnd"/>
      <w:r w:rsidRPr="00D51C6B">
        <w:rPr>
          <w:b/>
          <w:bCs/>
          <w:sz w:val="28"/>
          <w:szCs w:val="28"/>
        </w:rPr>
        <w:t>) Pankaj Kumar Gupta</w:t>
      </w:r>
    </w:p>
    <w:p w14:paraId="38096AB2" w14:textId="77777777" w:rsidR="00021346" w:rsidRDefault="00021346" w:rsidP="00021346">
      <w:pPr>
        <w:pStyle w:val="NormalWeb"/>
        <w:spacing w:before="0" w:beforeAutospacing="0" w:after="0" w:afterAutospacing="0"/>
      </w:pPr>
      <w:r w:rsidRPr="00D51C6B">
        <w:t xml:space="preserve">Head, Faculty of Management Studies, Jamia Milia Islamia University, Delhi, India. </w:t>
      </w:r>
    </w:p>
    <w:p w14:paraId="5C4EF9E4" w14:textId="77777777" w:rsidR="00021346" w:rsidRPr="00D51C6B" w:rsidRDefault="00021346" w:rsidP="00021346">
      <w:pPr>
        <w:pStyle w:val="NormalWeb"/>
        <w:spacing w:before="0" w:beforeAutospacing="0" w:after="0" w:afterAutospacing="0"/>
      </w:pPr>
      <w:r w:rsidRPr="00D51C6B">
        <w:t xml:space="preserve">E-mail: </w:t>
      </w:r>
      <w:hyperlink r:id="rId13" w:history="1">
        <w:r w:rsidRPr="00D51C6B">
          <w:rPr>
            <w:rStyle w:val="Hyperlink"/>
          </w:rPr>
          <w:t>pgupta@jmi.ac.in</w:t>
        </w:r>
      </w:hyperlink>
    </w:p>
    <w:p w14:paraId="5CD587C1" w14:textId="77777777" w:rsidR="00021346" w:rsidRPr="00D51C6B" w:rsidRDefault="00021346" w:rsidP="00021346">
      <w:pPr>
        <w:pStyle w:val="NormalWeb"/>
        <w:spacing w:before="0" w:beforeAutospacing="0" w:after="0" w:afterAutospacing="0"/>
      </w:pPr>
      <w:r w:rsidRPr="00D51C6B">
        <w:rPr>
          <w:b/>
          <w:bCs/>
        </w:rPr>
        <w:t>URL:</w:t>
      </w:r>
      <w:r w:rsidRPr="00D51C6B">
        <w:t xml:space="preserve"> https://www.jmi.ac.in/upload/employeeresume/pgupta.pdf </w:t>
      </w:r>
    </w:p>
    <w:p w14:paraId="06C5CE7C" w14:textId="77777777" w:rsidR="00021346" w:rsidRDefault="00021346" w:rsidP="00021346">
      <w:pPr>
        <w:pStyle w:val="NormalWeb"/>
        <w:spacing w:before="0" w:beforeAutospacing="0" w:after="0" w:afterAutospacing="0"/>
        <w:rPr>
          <w:rStyle w:val="Hyperlink"/>
        </w:rPr>
      </w:pPr>
      <w:r w:rsidRPr="00D51C6B">
        <w:rPr>
          <w:rStyle w:val="Strong"/>
        </w:rPr>
        <w:t xml:space="preserve">Google Scholar: </w:t>
      </w:r>
      <w:hyperlink r:id="rId14" w:history="1">
        <w:r w:rsidRPr="00D51C6B">
          <w:rPr>
            <w:rStyle w:val="Hyperlink"/>
          </w:rPr>
          <w:t>https://scholar.google.co.in/citations?user=5QhWXfAAAAAJ&amp;hl=en</w:t>
        </w:r>
      </w:hyperlink>
    </w:p>
    <w:p w14:paraId="6D8F1694" w14:textId="77777777" w:rsidR="00021346" w:rsidRDefault="00021346" w:rsidP="00021346">
      <w:pPr>
        <w:pStyle w:val="NormalWeb"/>
        <w:spacing w:before="0" w:beforeAutospacing="0" w:after="0" w:afterAutospacing="0"/>
        <w:rPr>
          <w:rStyle w:val="Hyperlink"/>
        </w:rPr>
      </w:pPr>
    </w:p>
    <w:p w14:paraId="4A09AA71" w14:textId="77777777" w:rsidR="009E0A86" w:rsidRDefault="00021346" w:rsidP="009E0A86">
      <w:pPr>
        <w:pStyle w:val="NormalWeb"/>
        <w:spacing w:before="0" w:beforeAutospacing="0" w:after="0" w:afterAutospacing="0"/>
        <w:jc w:val="both"/>
        <w:rPr>
          <w:b/>
          <w:bCs/>
          <w:sz w:val="28"/>
          <w:szCs w:val="28"/>
        </w:rPr>
      </w:pPr>
      <w:proofErr w:type="spellStart"/>
      <w:r w:rsidRPr="00FD7B23">
        <w:rPr>
          <w:b/>
          <w:bCs/>
          <w:sz w:val="28"/>
          <w:szCs w:val="28"/>
        </w:rPr>
        <w:t>Dr.</w:t>
      </w:r>
      <w:proofErr w:type="spellEnd"/>
      <w:r w:rsidRPr="00FD7B23">
        <w:rPr>
          <w:b/>
          <w:bCs/>
          <w:sz w:val="28"/>
          <w:szCs w:val="28"/>
        </w:rPr>
        <w:t xml:space="preserve"> </w:t>
      </w:r>
      <w:proofErr w:type="spellStart"/>
      <w:r w:rsidRPr="00FD7B23">
        <w:rPr>
          <w:b/>
          <w:bCs/>
          <w:sz w:val="28"/>
          <w:szCs w:val="28"/>
        </w:rPr>
        <w:t>Haleama</w:t>
      </w:r>
      <w:proofErr w:type="spellEnd"/>
      <w:r w:rsidRPr="00FD7B23">
        <w:rPr>
          <w:b/>
          <w:bCs/>
          <w:sz w:val="28"/>
          <w:szCs w:val="28"/>
        </w:rPr>
        <w:t xml:space="preserve"> Al Sabbah</w:t>
      </w:r>
    </w:p>
    <w:p w14:paraId="3F8E99AD" w14:textId="27999584" w:rsidR="00021346" w:rsidRPr="00FD7B23" w:rsidRDefault="00021346" w:rsidP="009E0A86">
      <w:pPr>
        <w:pStyle w:val="NormalWeb"/>
        <w:spacing w:before="0" w:beforeAutospacing="0" w:after="0" w:afterAutospacing="0"/>
        <w:jc w:val="both"/>
        <w:rPr>
          <w:sz w:val="22"/>
          <w:szCs w:val="22"/>
        </w:rPr>
      </w:pPr>
      <w:r w:rsidRPr="00FD7B23">
        <w:rPr>
          <w:sz w:val="22"/>
          <w:szCs w:val="22"/>
        </w:rPr>
        <w:t>College of Health Science, Abu Dhabi University, UAE</w:t>
      </w:r>
    </w:p>
    <w:p w14:paraId="5CAA4EB9" w14:textId="77777777" w:rsidR="00021346" w:rsidRDefault="00021346" w:rsidP="009E0A86">
      <w:pPr>
        <w:pStyle w:val="NormalWeb"/>
        <w:spacing w:before="0" w:beforeAutospacing="0" w:after="0" w:afterAutospacing="0"/>
        <w:jc w:val="both"/>
        <w:rPr>
          <w:rStyle w:val="Hyperlink"/>
        </w:rPr>
      </w:pPr>
      <w:r w:rsidRPr="00FD7B23">
        <w:t>Email Id:</w:t>
      </w:r>
      <w:r>
        <w:rPr>
          <w:rStyle w:val="Hyperlink"/>
        </w:rPr>
        <w:t xml:space="preserve"> </w:t>
      </w:r>
      <w:r w:rsidRPr="007D12E0">
        <w:rPr>
          <w:rStyle w:val="Hyperlink"/>
        </w:rPr>
        <w:t>haleemah.alsabah@adu.ac.ae</w:t>
      </w:r>
    </w:p>
    <w:p w14:paraId="0C9AF6FC" w14:textId="77777777" w:rsidR="00021346" w:rsidRDefault="00021346" w:rsidP="00021346">
      <w:pPr>
        <w:pStyle w:val="NormalWeb"/>
        <w:spacing w:before="0" w:beforeAutospacing="0" w:after="0" w:afterAutospacing="0"/>
        <w:rPr>
          <w:rStyle w:val="Hyperlink"/>
        </w:rPr>
      </w:pPr>
      <w:r w:rsidRPr="00FD7B23">
        <w:t>URL:</w:t>
      </w:r>
      <w:r>
        <w:rPr>
          <w:rStyle w:val="Hyperlink"/>
        </w:rPr>
        <w:t xml:space="preserve"> </w:t>
      </w:r>
      <w:r w:rsidRPr="00FD7B23">
        <w:rPr>
          <w:rStyle w:val="Hyperlink"/>
        </w:rPr>
        <w:t>https://gep.adu.ac.ae/facultyprofile_s/1677519975228x554869364367032300</w:t>
      </w:r>
    </w:p>
    <w:p w14:paraId="2D0F51A0" w14:textId="77777777" w:rsidR="0086626E" w:rsidRDefault="0086626E" w:rsidP="000661D6">
      <w:pPr>
        <w:spacing w:after="0"/>
        <w:jc w:val="both"/>
        <w:rPr>
          <w:rFonts w:ascii="Times New Roman" w:hAnsi="Times New Roman" w:cs="Times New Roman"/>
          <w:b/>
          <w:bCs/>
          <w:color w:val="0070C0"/>
          <w:sz w:val="24"/>
          <w:szCs w:val="24"/>
        </w:rPr>
      </w:pPr>
    </w:p>
    <w:p w14:paraId="3C9DBF57" w14:textId="43AF0994" w:rsidR="009D0EB4" w:rsidRPr="00B919E2" w:rsidRDefault="009D0EB4" w:rsidP="000661D6">
      <w:pPr>
        <w:spacing w:after="0"/>
        <w:jc w:val="both"/>
        <w:rPr>
          <w:rFonts w:ascii="Times New Roman" w:hAnsi="Times New Roman" w:cs="Times New Roman"/>
          <w:b/>
          <w:bCs/>
          <w:color w:val="0070C0"/>
          <w:sz w:val="24"/>
          <w:szCs w:val="24"/>
        </w:rPr>
      </w:pPr>
      <w:r w:rsidRPr="00B919E2">
        <w:rPr>
          <w:rFonts w:ascii="Times New Roman" w:hAnsi="Times New Roman" w:cs="Times New Roman"/>
          <w:b/>
          <w:bCs/>
          <w:color w:val="0070C0"/>
          <w:sz w:val="24"/>
          <w:szCs w:val="24"/>
        </w:rPr>
        <w:lastRenderedPageBreak/>
        <w:t>International Journal of Experimental Research and Review (e-ISSN: 2455-4855)</w:t>
      </w:r>
    </w:p>
    <w:p w14:paraId="562710DD" w14:textId="2390CDF4" w:rsidR="00B93151" w:rsidRPr="00B919E2" w:rsidRDefault="00B919E2" w:rsidP="000661D6">
      <w:pPr>
        <w:spacing w:after="0"/>
        <w:jc w:val="both"/>
        <w:rPr>
          <w:rFonts w:ascii="Times New Roman" w:hAnsi="Times New Roman" w:cs="Times New Roman"/>
          <w:sz w:val="24"/>
          <w:szCs w:val="24"/>
        </w:rPr>
      </w:pPr>
      <w:r w:rsidRPr="00B919E2">
        <w:rPr>
          <w:rFonts w:ascii="Times New Roman" w:hAnsi="Times New Roman" w:cs="Times New Roman"/>
          <w:b/>
          <w:bCs/>
          <w:color w:val="0070C0"/>
          <w:sz w:val="24"/>
          <w:szCs w:val="24"/>
        </w:rPr>
        <w:t>#</w:t>
      </w:r>
      <w:r w:rsidR="00B93151" w:rsidRPr="00B919E2">
        <w:rPr>
          <w:rFonts w:ascii="Times New Roman" w:hAnsi="Times New Roman" w:cs="Times New Roman"/>
          <w:b/>
          <w:bCs/>
          <w:color w:val="0070C0"/>
          <w:sz w:val="24"/>
          <w:szCs w:val="24"/>
        </w:rPr>
        <w:t>Peer review:</w:t>
      </w:r>
      <w:r w:rsidR="000661D6" w:rsidRPr="00B919E2">
        <w:rPr>
          <w:rFonts w:ascii="Times New Roman" w:hAnsi="Times New Roman" w:cs="Times New Roman"/>
          <w:sz w:val="24"/>
          <w:szCs w:val="24"/>
        </w:rPr>
        <w:t xml:space="preserve"> </w:t>
      </w:r>
      <w:r w:rsidR="00B93151" w:rsidRPr="00B919E2">
        <w:rPr>
          <w:rFonts w:ascii="Times New Roman" w:hAnsi="Times New Roman" w:cs="Times New Roman"/>
          <w:sz w:val="24"/>
          <w:szCs w:val="24"/>
        </w:rPr>
        <w:t>To ensure its quality and fairness, all submitted articles will be peer-reviewed by members of our worldwide editorial board and experts.</w:t>
      </w:r>
    </w:p>
    <w:p w14:paraId="33BED384" w14:textId="4F15712F" w:rsidR="00B93151" w:rsidRPr="00B919E2" w:rsidRDefault="00B919E2" w:rsidP="000661D6">
      <w:pPr>
        <w:spacing w:after="0"/>
        <w:jc w:val="both"/>
        <w:rPr>
          <w:rFonts w:ascii="Times New Roman" w:hAnsi="Times New Roman" w:cs="Times New Roman"/>
          <w:sz w:val="24"/>
          <w:szCs w:val="24"/>
        </w:rPr>
      </w:pPr>
      <w:r w:rsidRPr="00B919E2">
        <w:rPr>
          <w:rFonts w:ascii="Times New Roman" w:hAnsi="Times New Roman" w:cs="Times New Roman"/>
          <w:b/>
          <w:bCs/>
          <w:color w:val="0070C0"/>
          <w:sz w:val="24"/>
          <w:szCs w:val="24"/>
        </w:rPr>
        <w:t>#</w:t>
      </w:r>
      <w:r w:rsidR="00B93151" w:rsidRPr="00B919E2">
        <w:rPr>
          <w:rFonts w:ascii="Times New Roman" w:hAnsi="Times New Roman" w:cs="Times New Roman"/>
          <w:b/>
          <w:bCs/>
          <w:color w:val="0070C0"/>
          <w:sz w:val="24"/>
          <w:szCs w:val="24"/>
        </w:rPr>
        <w:t>Open access:</w:t>
      </w:r>
      <w:r w:rsidR="00B93151" w:rsidRPr="00B919E2">
        <w:rPr>
          <w:rFonts w:ascii="Times New Roman" w:hAnsi="Times New Roman" w:cs="Times New Roman"/>
          <w:sz w:val="24"/>
          <w:szCs w:val="24"/>
        </w:rPr>
        <w:t xml:space="preserve">  International Journal of Experimental Research and Review is</w:t>
      </w:r>
      <w:r w:rsidR="000661D6" w:rsidRPr="00B919E2">
        <w:rPr>
          <w:rFonts w:ascii="Times New Roman" w:hAnsi="Times New Roman" w:cs="Times New Roman"/>
          <w:sz w:val="24"/>
          <w:szCs w:val="24"/>
        </w:rPr>
        <w:t xml:space="preserve"> a </w:t>
      </w:r>
      <w:r w:rsidR="00B93151" w:rsidRPr="00B919E2">
        <w:rPr>
          <w:rFonts w:ascii="Times New Roman" w:hAnsi="Times New Roman" w:cs="Times New Roman"/>
          <w:sz w:val="24"/>
          <w:szCs w:val="24"/>
        </w:rPr>
        <w:t>double-blind</w:t>
      </w:r>
      <w:r w:rsidR="00611AAC" w:rsidRPr="00B919E2">
        <w:rPr>
          <w:rFonts w:ascii="Times New Roman" w:hAnsi="Times New Roman" w:cs="Times New Roman"/>
          <w:sz w:val="24"/>
          <w:szCs w:val="24"/>
        </w:rPr>
        <w:t>,</w:t>
      </w:r>
      <w:r w:rsidR="00B93151" w:rsidRPr="00B919E2">
        <w:rPr>
          <w:rFonts w:ascii="Times New Roman" w:hAnsi="Times New Roman" w:cs="Times New Roman"/>
          <w:sz w:val="24"/>
          <w:szCs w:val="24"/>
        </w:rPr>
        <w:t xml:space="preserve"> peer-reviewed, </w:t>
      </w:r>
      <w:r w:rsidRPr="00B919E2">
        <w:rPr>
          <w:rFonts w:ascii="Times New Roman" w:hAnsi="Times New Roman" w:cs="Times New Roman"/>
          <w:sz w:val="24"/>
          <w:szCs w:val="24"/>
        </w:rPr>
        <w:t>open-access</w:t>
      </w:r>
      <w:r w:rsidR="00B93151" w:rsidRPr="00B919E2">
        <w:rPr>
          <w:rFonts w:ascii="Times New Roman" w:hAnsi="Times New Roman" w:cs="Times New Roman"/>
          <w:sz w:val="24"/>
          <w:szCs w:val="24"/>
        </w:rPr>
        <w:t>, tri-annual multidisciplinary online journal</w:t>
      </w:r>
      <w:r w:rsidR="000661D6" w:rsidRPr="00B919E2">
        <w:rPr>
          <w:rFonts w:ascii="Times New Roman" w:hAnsi="Times New Roman" w:cs="Times New Roman"/>
          <w:sz w:val="24"/>
          <w:szCs w:val="24"/>
        </w:rPr>
        <w:t>.</w:t>
      </w:r>
    </w:p>
    <w:p w14:paraId="198A49CA" w14:textId="77777777" w:rsidR="00B76658" w:rsidRPr="00B919E2" w:rsidRDefault="00B76658" w:rsidP="000661D6">
      <w:pPr>
        <w:spacing w:after="0"/>
        <w:jc w:val="both"/>
        <w:rPr>
          <w:rFonts w:ascii="Times New Roman" w:hAnsi="Times New Roman" w:cs="Times New Roman"/>
          <w:b/>
          <w:bCs/>
          <w:color w:val="C00000"/>
          <w:sz w:val="24"/>
          <w:szCs w:val="24"/>
        </w:rPr>
      </w:pPr>
    </w:p>
    <w:p w14:paraId="58FD36E2" w14:textId="2383ED27" w:rsidR="00DB3AAA" w:rsidRPr="00B919E2" w:rsidRDefault="00B919E2" w:rsidP="00DB3AAA">
      <w:pPr>
        <w:spacing w:after="0"/>
        <w:jc w:val="both"/>
        <w:rPr>
          <w:rFonts w:ascii="Times New Roman" w:hAnsi="Times New Roman" w:cs="Times New Roman"/>
          <w:b/>
          <w:bCs/>
          <w:color w:val="0070C0"/>
          <w:sz w:val="24"/>
          <w:szCs w:val="24"/>
        </w:rPr>
      </w:pPr>
      <w:r w:rsidRPr="00B919E2">
        <w:rPr>
          <w:rFonts w:ascii="Times New Roman" w:hAnsi="Times New Roman" w:cs="Times New Roman"/>
          <w:b/>
          <w:bCs/>
          <w:color w:val="0070C0"/>
          <w:sz w:val="24"/>
          <w:szCs w:val="24"/>
        </w:rPr>
        <w:t>#</w:t>
      </w:r>
      <w:r w:rsidR="00F94421" w:rsidRPr="00B919E2">
        <w:rPr>
          <w:rFonts w:ascii="Times New Roman" w:hAnsi="Times New Roman" w:cs="Times New Roman"/>
          <w:b/>
          <w:bCs/>
          <w:color w:val="0070C0"/>
          <w:sz w:val="24"/>
          <w:szCs w:val="24"/>
        </w:rPr>
        <w:t xml:space="preserve">Subject areas for Publication: </w:t>
      </w:r>
    </w:p>
    <w:p w14:paraId="052F7373" w14:textId="77777777" w:rsidR="00F91694" w:rsidRPr="00B919E2" w:rsidRDefault="00DB3AAA" w:rsidP="00DB3AAA">
      <w:pPr>
        <w:spacing w:after="0"/>
        <w:jc w:val="both"/>
        <w:rPr>
          <w:rFonts w:ascii="Times New Roman" w:hAnsi="Times New Roman" w:cs="Times New Roman"/>
          <w:sz w:val="24"/>
          <w:szCs w:val="24"/>
        </w:rPr>
      </w:pPr>
      <w:r w:rsidRPr="00B919E2">
        <w:rPr>
          <w:rFonts w:ascii="Times New Roman" w:hAnsi="Times New Roman" w:cs="Times New Roman"/>
          <w:sz w:val="24"/>
          <w:szCs w:val="24"/>
        </w:rPr>
        <w:t xml:space="preserve">All branches of Science viz., Physics, Chemistry, Mathematics, Engineering, Technology, Life sciences (Viz., Zoology, Physiology, Botany, Biotechnology, Microbiology, Agriculture, Fisheries, Aquatic Biology, Animal </w:t>
      </w:r>
      <w:proofErr w:type="spellStart"/>
      <w:r w:rsidRPr="00B919E2">
        <w:rPr>
          <w:rFonts w:ascii="Times New Roman" w:hAnsi="Times New Roman" w:cs="Times New Roman"/>
          <w:sz w:val="24"/>
          <w:szCs w:val="24"/>
        </w:rPr>
        <w:t>behaviour</w:t>
      </w:r>
      <w:proofErr w:type="spellEnd"/>
      <w:r w:rsidRPr="00B919E2">
        <w:rPr>
          <w:rFonts w:ascii="Times New Roman" w:hAnsi="Times New Roman" w:cs="Times New Roman"/>
          <w:sz w:val="24"/>
          <w:szCs w:val="24"/>
        </w:rPr>
        <w:t>, Parasitology, Genetics, Cell Biology, Environmental sciences, Developmental Biology, Ecology, Nutrition, Molecular Biology, Biochemistry, Sericulture, Apiculture etc.), Health Sciences, Medical Sciences, Agriculture Sciences, Forestry, Engineering and Technology, Physical Sciences, Anthropology, Economics, Geography etc.</w:t>
      </w:r>
    </w:p>
    <w:p w14:paraId="086CA553" w14:textId="77777777" w:rsidR="00DB3AAA" w:rsidRPr="00B919E2" w:rsidRDefault="00DB3AAA" w:rsidP="00DB3AAA">
      <w:pPr>
        <w:pStyle w:val="Heading3"/>
        <w:shd w:val="clear" w:color="auto" w:fill="FFFFFF"/>
        <w:spacing w:before="0" w:beforeAutospacing="0" w:after="0" w:afterAutospacing="0" w:line="276" w:lineRule="auto"/>
        <w:jc w:val="both"/>
        <w:rPr>
          <w:color w:val="1C1717"/>
          <w:sz w:val="24"/>
          <w:szCs w:val="24"/>
          <w:shd w:val="clear" w:color="auto" w:fill="FFFFFF"/>
        </w:rPr>
      </w:pPr>
    </w:p>
    <w:p w14:paraId="4B0F0A83" w14:textId="6C829442" w:rsidR="00452663" w:rsidRPr="00B919E2" w:rsidRDefault="00B919E2" w:rsidP="005B5361">
      <w:pPr>
        <w:spacing w:after="0"/>
        <w:jc w:val="both"/>
        <w:rPr>
          <w:rFonts w:ascii="Times New Roman" w:hAnsi="Times New Roman" w:cs="Times New Roman"/>
          <w:sz w:val="24"/>
          <w:szCs w:val="24"/>
        </w:rPr>
      </w:pPr>
      <w:r w:rsidRPr="00B919E2">
        <w:rPr>
          <w:rFonts w:ascii="Times New Roman" w:hAnsi="Times New Roman" w:cs="Times New Roman"/>
          <w:b/>
          <w:color w:val="0070C0"/>
          <w:sz w:val="24"/>
          <w:szCs w:val="24"/>
          <w:lang w:val="en-IN" w:bidi="bn-IN"/>
        </w:rPr>
        <w:t>#</w:t>
      </w:r>
      <w:r w:rsidR="000661D6" w:rsidRPr="00B919E2">
        <w:rPr>
          <w:rFonts w:ascii="Times New Roman" w:hAnsi="Times New Roman" w:cs="Times New Roman"/>
          <w:b/>
          <w:color w:val="0070C0"/>
          <w:sz w:val="24"/>
          <w:szCs w:val="24"/>
          <w:lang w:val="en-IN" w:bidi="bn-IN"/>
        </w:rPr>
        <w:t xml:space="preserve"> </w:t>
      </w:r>
      <w:r w:rsidR="00EB0384" w:rsidRPr="00B919E2">
        <w:rPr>
          <w:rFonts w:ascii="Times New Roman" w:hAnsi="Times New Roman" w:cs="Times New Roman"/>
          <w:b/>
          <w:color w:val="0070C0"/>
          <w:sz w:val="24"/>
          <w:szCs w:val="24"/>
          <w:lang w:val="en-IN" w:bidi="bn-IN"/>
        </w:rPr>
        <w:t>Submission</w:t>
      </w:r>
      <w:r w:rsidR="00EB0384" w:rsidRPr="00B919E2">
        <w:rPr>
          <w:rFonts w:ascii="Times New Roman" w:hAnsi="Times New Roman" w:cs="Times New Roman"/>
          <w:b/>
          <w:sz w:val="24"/>
          <w:szCs w:val="24"/>
          <w:lang w:val="en-IN" w:bidi="bn-IN"/>
        </w:rPr>
        <w:t>:</w:t>
      </w:r>
      <w:r w:rsidR="00EB0384" w:rsidRPr="00B919E2">
        <w:rPr>
          <w:rFonts w:ascii="Times New Roman" w:hAnsi="Times New Roman" w:cs="Times New Roman"/>
          <w:sz w:val="24"/>
          <w:szCs w:val="24"/>
          <w:lang w:val="en-IN" w:bidi="bn-IN"/>
        </w:rPr>
        <w:t xml:space="preserve"> </w:t>
      </w:r>
      <w:r w:rsidR="005B5361" w:rsidRPr="00B919E2">
        <w:rPr>
          <w:rFonts w:ascii="Times New Roman" w:hAnsi="Times New Roman" w:cs="Times New Roman"/>
          <w:sz w:val="24"/>
          <w:szCs w:val="24"/>
          <w:lang w:val="en-IN" w:bidi="bn-IN"/>
        </w:rPr>
        <w:t>‘</w:t>
      </w:r>
      <w:r w:rsidR="00452663" w:rsidRPr="00B919E2">
        <w:rPr>
          <w:rFonts w:ascii="Times New Roman" w:hAnsi="Times New Roman" w:cs="Times New Roman"/>
          <w:b/>
          <w:color w:val="1C1717"/>
          <w:sz w:val="24"/>
          <w:szCs w:val="24"/>
          <w:shd w:val="clear" w:color="auto" w:fill="FFFFFF"/>
        </w:rPr>
        <w:t xml:space="preserve">Only the </w:t>
      </w:r>
      <w:r w:rsidR="00634716" w:rsidRPr="00B919E2">
        <w:rPr>
          <w:rFonts w:ascii="Times New Roman" w:hAnsi="Times New Roman" w:cs="Times New Roman"/>
          <w:b/>
          <w:color w:val="1C1717"/>
          <w:sz w:val="24"/>
          <w:szCs w:val="24"/>
          <w:shd w:val="clear" w:color="auto" w:fill="FFFFFF"/>
        </w:rPr>
        <w:t>‘O</w:t>
      </w:r>
      <w:r w:rsidR="00452663" w:rsidRPr="00B919E2">
        <w:rPr>
          <w:rFonts w:ascii="Times New Roman" w:hAnsi="Times New Roman" w:cs="Times New Roman"/>
          <w:b/>
          <w:color w:val="1C1717"/>
          <w:sz w:val="24"/>
          <w:szCs w:val="24"/>
          <w:shd w:val="clear" w:color="auto" w:fill="FFFFFF"/>
        </w:rPr>
        <w:t>nline process</w:t>
      </w:r>
      <w:r w:rsidR="00634716" w:rsidRPr="00B919E2">
        <w:rPr>
          <w:rFonts w:ascii="Times New Roman" w:hAnsi="Times New Roman" w:cs="Times New Roman"/>
          <w:color w:val="1C1717"/>
          <w:sz w:val="24"/>
          <w:szCs w:val="24"/>
          <w:shd w:val="clear" w:color="auto" w:fill="FFFFFF"/>
        </w:rPr>
        <w:t>’</w:t>
      </w:r>
      <w:r w:rsidR="00452663" w:rsidRPr="00B919E2">
        <w:rPr>
          <w:rFonts w:ascii="Times New Roman" w:hAnsi="Times New Roman" w:cs="Times New Roman"/>
          <w:color w:val="1C1717"/>
          <w:sz w:val="24"/>
          <w:szCs w:val="24"/>
          <w:shd w:val="clear" w:color="auto" w:fill="FFFFFF"/>
        </w:rPr>
        <w:t xml:space="preserve"> should be used to submit the manuscript. </w:t>
      </w:r>
      <w:r w:rsidR="00452663" w:rsidRPr="00B919E2">
        <w:rPr>
          <w:rFonts w:ascii="Times New Roman" w:hAnsi="Times New Roman" w:cs="Times New Roman"/>
          <w:sz w:val="24"/>
          <w:szCs w:val="24"/>
        </w:rPr>
        <w:t>The electronic copy of the paper should be submitted by the corresponding author(s) in compliance with the author</w:t>
      </w:r>
      <w:r w:rsidR="00634716" w:rsidRPr="00B919E2">
        <w:rPr>
          <w:rFonts w:ascii="Times New Roman" w:hAnsi="Times New Roman" w:cs="Times New Roman"/>
          <w:sz w:val="24"/>
          <w:szCs w:val="24"/>
        </w:rPr>
        <w:t>'s</w:t>
      </w:r>
      <w:r w:rsidR="00452663" w:rsidRPr="00B919E2">
        <w:rPr>
          <w:rFonts w:ascii="Times New Roman" w:hAnsi="Times New Roman" w:cs="Times New Roman"/>
          <w:sz w:val="24"/>
          <w:szCs w:val="24"/>
        </w:rPr>
        <w:t xml:space="preserve"> guidelines. </w:t>
      </w:r>
    </w:p>
    <w:p w14:paraId="599A3169" w14:textId="2E36B63A" w:rsidR="00B919E2" w:rsidRPr="00B919E2" w:rsidRDefault="00B919E2" w:rsidP="005B5361">
      <w:pPr>
        <w:spacing w:after="0"/>
        <w:jc w:val="both"/>
        <w:rPr>
          <w:rFonts w:ascii="Times New Roman" w:hAnsi="Times New Roman" w:cs="Times New Roman"/>
          <w:sz w:val="24"/>
          <w:szCs w:val="24"/>
        </w:rPr>
      </w:pPr>
      <w:r w:rsidRPr="00B919E2">
        <w:rPr>
          <w:rFonts w:ascii="Times New Roman" w:hAnsi="Times New Roman" w:cs="Times New Roman"/>
          <w:b/>
          <w:bCs/>
          <w:sz w:val="24"/>
          <w:szCs w:val="24"/>
        </w:rPr>
        <w:t>Online Submission Link:</w:t>
      </w:r>
      <w:r w:rsidRPr="00B919E2">
        <w:rPr>
          <w:rFonts w:ascii="Times New Roman" w:hAnsi="Times New Roman" w:cs="Times New Roman"/>
          <w:sz w:val="24"/>
          <w:szCs w:val="24"/>
        </w:rPr>
        <w:t xml:space="preserve"> </w:t>
      </w:r>
      <w:hyperlink r:id="rId15" w:history="1">
        <w:r w:rsidRPr="00B919E2">
          <w:rPr>
            <w:rStyle w:val="Hyperlink"/>
            <w:rFonts w:ascii="Times New Roman" w:hAnsi="Times New Roman" w:cs="Times New Roman"/>
            <w:sz w:val="24"/>
            <w:szCs w:val="24"/>
          </w:rPr>
          <w:t>https://qtanalytics.in/journals/index.php/IJERR/online-submission-procedure</w:t>
        </w:r>
      </w:hyperlink>
    </w:p>
    <w:p w14:paraId="1B13279F" w14:textId="77777777" w:rsidR="009A0BC5" w:rsidRPr="00B919E2" w:rsidRDefault="009A0BC5" w:rsidP="009A0BC5">
      <w:pPr>
        <w:spacing w:after="0"/>
        <w:jc w:val="both"/>
        <w:rPr>
          <w:rFonts w:ascii="Times New Roman" w:hAnsi="Times New Roman" w:cs="Times New Roman"/>
          <w:b/>
          <w:color w:val="C00000"/>
          <w:sz w:val="24"/>
          <w:szCs w:val="24"/>
        </w:rPr>
      </w:pPr>
    </w:p>
    <w:p w14:paraId="650B1F5F" w14:textId="795EEECB" w:rsidR="009A0BC5" w:rsidRPr="00B919E2" w:rsidRDefault="0086626E" w:rsidP="009A0BC5">
      <w:pPr>
        <w:spacing w:after="0"/>
        <w:jc w:val="both"/>
        <w:rPr>
          <w:rFonts w:ascii="Times New Roman" w:hAnsi="Times New Roman" w:cs="Times New Roman"/>
          <w:sz w:val="24"/>
          <w:szCs w:val="24"/>
        </w:rPr>
      </w:pPr>
      <w:r>
        <w:rPr>
          <w:rFonts w:ascii="Times New Roman" w:hAnsi="Times New Roman" w:cs="Times New Roman"/>
          <w:b/>
          <w:color w:val="C00000"/>
          <w:sz w:val="24"/>
          <w:szCs w:val="24"/>
        </w:rPr>
        <w:t>#</w:t>
      </w:r>
      <w:r w:rsidR="00D43E1E" w:rsidRPr="00B919E2">
        <w:rPr>
          <w:rFonts w:ascii="Times New Roman" w:hAnsi="Times New Roman" w:cs="Times New Roman"/>
          <w:b/>
          <w:color w:val="C00000"/>
          <w:sz w:val="24"/>
          <w:szCs w:val="24"/>
        </w:rPr>
        <w:t xml:space="preserve">Requirement of </w:t>
      </w:r>
      <w:r w:rsidR="009E0A86">
        <w:rPr>
          <w:rFonts w:ascii="Times New Roman" w:hAnsi="Times New Roman" w:cs="Times New Roman"/>
          <w:b/>
          <w:color w:val="C00000"/>
          <w:sz w:val="24"/>
          <w:szCs w:val="24"/>
        </w:rPr>
        <w:t>Online</w:t>
      </w:r>
      <w:r w:rsidR="00D43E1E" w:rsidRPr="00B919E2">
        <w:rPr>
          <w:rFonts w:ascii="Times New Roman" w:hAnsi="Times New Roman" w:cs="Times New Roman"/>
          <w:b/>
          <w:color w:val="C00000"/>
          <w:sz w:val="24"/>
          <w:szCs w:val="24"/>
        </w:rPr>
        <w:t xml:space="preserve"> Submission</w:t>
      </w:r>
      <w:r w:rsidR="00D43E1E" w:rsidRPr="00B919E2">
        <w:rPr>
          <w:rFonts w:ascii="Times New Roman" w:hAnsi="Times New Roman" w:cs="Times New Roman"/>
          <w:sz w:val="24"/>
          <w:szCs w:val="24"/>
        </w:rPr>
        <w:t>:</w:t>
      </w:r>
    </w:p>
    <w:p w14:paraId="76BF5A52" w14:textId="77777777" w:rsidR="009A0BC5" w:rsidRPr="00B919E2" w:rsidRDefault="009A0BC5" w:rsidP="009A0BC5">
      <w:pPr>
        <w:spacing w:after="0"/>
        <w:jc w:val="both"/>
        <w:rPr>
          <w:rFonts w:ascii="Times New Roman" w:hAnsi="Times New Roman" w:cs="Times New Roman"/>
          <w:sz w:val="24"/>
          <w:szCs w:val="24"/>
          <w:shd w:val="clear" w:color="auto" w:fill="FFFFFF"/>
        </w:rPr>
      </w:pPr>
      <w:r w:rsidRPr="00B919E2">
        <w:rPr>
          <w:rFonts w:ascii="Times New Roman" w:hAnsi="Times New Roman" w:cs="Times New Roman"/>
          <w:color w:val="C00000"/>
          <w:sz w:val="24"/>
          <w:szCs w:val="24"/>
          <w:shd w:val="clear" w:color="auto" w:fill="FFFFFF"/>
        </w:rPr>
        <w:t>I</w:t>
      </w:r>
      <w:r w:rsidR="00D43E1E" w:rsidRPr="00B919E2">
        <w:rPr>
          <w:rFonts w:ascii="Times New Roman" w:hAnsi="Times New Roman" w:cs="Times New Roman"/>
          <w:color w:val="C00000"/>
          <w:sz w:val="24"/>
          <w:szCs w:val="24"/>
          <w:shd w:val="clear" w:color="auto" w:fill="FFFFFF"/>
        </w:rPr>
        <w:t>-</w:t>
      </w:r>
      <w:r w:rsidR="0022621F" w:rsidRPr="00B919E2">
        <w:rPr>
          <w:rFonts w:ascii="Times New Roman" w:hAnsi="Times New Roman" w:cs="Times New Roman"/>
          <w:sz w:val="24"/>
          <w:szCs w:val="24"/>
          <w:shd w:val="clear" w:color="auto" w:fill="FFFFFF"/>
        </w:rPr>
        <w:t xml:space="preserve"> </w:t>
      </w:r>
      <w:r w:rsidR="00D43E1E" w:rsidRPr="00B919E2">
        <w:rPr>
          <w:rFonts w:ascii="Times New Roman" w:hAnsi="Times New Roman" w:cs="Times New Roman"/>
          <w:sz w:val="24"/>
          <w:szCs w:val="24"/>
          <w:shd w:val="clear" w:color="auto" w:fill="FFFFFF"/>
        </w:rPr>
        <w:t>Cover-letter-and-Declaration Form</w:t>
      </w:r>
    </w:p>
    <w:p w14:paraId="25F901B0" w14:textId="77777777" w:rsidR="009A0BC5" w:rsidRPr="00B919E2" w:rsidRDefault="009A0BC5" w:rsidP="009A0BC5">
      <w:pPr>
        <w:spacing w:after="0"/>
        <w:jc w:val="both"/>
        <w:rPr>
          <w:rFonts w:ascii="Times New Roman" w:hAnsi="Times New Roman" w:cs="Times New Roman"/>
          <w:sz w:val="24"/>
          <w:szCs w:val="24"/>
        </w:rPr>
      </w:pPr>
      <w:r w:rsidRPr="00B919E2">
        <w:rPr>
          <w:rFonts w:ascii="Times New Roman" w:hAnsi="Times New Roman" w:cs="Times New Roman"/>
          <w:color w:val="C00000"/>
          <w:sz w:val="24"/>
          <w:szCs w:val="24"/>
          <w:shd w:val="clear" w:color="auto" w:fill="FFFFFF"/>
        </w:rPr>
        <w:t>II</w:t>
      </w:r>
      <w:r w:rsidR="00D43E1E" w:rsidRPr="00B919E2">
        <w:rPr>
          <w:rFonts w:ascii="Times New Roman" w:hAnsi="Times New Roman" w:cs="Times New Roman"/>
          <w:color w:val="C00000"/>
          <w:sz w:val="24"/>
          <w:szCs w:val="24"/>
          <w:shd w:val="clear" w:color="auto" w:fill="FFFFFF"/>
        </w:rPr>
        <w:t>-</w:t>
      </w:r>
      <w:r w:rsidRPr="00B919E2">
        <w:rPr>
          <w:rFonts w:ascii="Times New Roman" w:hAnsi="Times New Roman" w:cs="Times New Roman"/>
          <w:sz w:val="24"/>
          <w:szCs w:val="24"/>
          <w:shd w:val="clear" w:color="auto" w:fill="FFFFFF"/>
        </w:rPr>
        <w:t xml:space="preserve"> </w:t>
      </w:r>
      <w:r w:rsidR="00D43E1E" w:rsidRPr="00B919E2">
        <w:rPr>
          <w:rFonts w:ascii="Times New Roman" w:hAnsi="Times New Roman" w:cs="Times New Roman"/>
          <w:sz w:val="24"/>
          <w:szCs w:val="24"/>
          <w:shd w:val="clear" w:color="auto" w:fill="FFFFFF"/>
        </w:rPr>
        <w:t xml:space="preserve">Abstract page </w:t>
      </w:r>
      <w:r w:rsidRPr="00B919E2">
        <w:rPr>
          <w:rFonts w:ascii="Times New Roman" w:hAnsi="Times New Roman" w:cs="Times New Roman"/>
          <w:sz w:val="24"/>
          <w:szCs w:val="24"/>
          <w:shd w:val="clear" w:color="auto" w:fill="FFFFFF"/>
        </w:rPr>
        <w:t>[</w:t>
      </w:r>
      <w:r w:rsidRPr="00B919E2">
        <w:rPr>
          <w:rFonts w:ascii="Times New Roman" w:hAnsi="Times New Roman" w:cs="Times New Roman"/>
          <w:b/>
          <w:bCs/>
          <w:color w:val="FF0000"/>
          <w:sz w:val="24"/>
          <w:szCs w:val="24"/>
        </w:rPr>
        <w:t>Note-1:</w:t>
      </w:r>
      <w:r w:rsidRPr="00B919E2">
        <w:rPr>
          <w:rFonts w:ascii="Times New Roman" w:hAnsi="Times New Roman" w:cs="Times New Roman"/>
          <w:b/>
          <w:bCs/>
          <w:sz w:val="24"/>
          <w:szCs w:val="24"/>
        </w:rPr>
        <w:t xml:space="preserve"> </w:t>
      </w:r>
      <w:r w:rsidRPr="00B919E2">
        <w:rPr>
          <w:rFonts w:ascii="Times New Roman" w:hAnsi="Times New Roman" w:cs="Times New Roman"/>
          <w:color w:val="0070C0"/>
          <w:sz w:val="24"/>
          <w:szCs w:val="24"/>
        </w:rPr>
        <w:t xml:space="preserve">Encourage </w:t>
      </w:r>
      <w:r w:rsidRPr="00B919E2">
        <w:rPr>
          <w:rFonts w:ascii="Times New Roman" w:hAnsi="Times New Roman" w:cs="Times New Roman"/>
          <w:b/>
          <w:color w:val="943634"/>
          <w:sz w:val="24"/>
          <w:szCs w:val="24"/>
        </w:rPr>
        <w:t>everyone</w:t>
      </w:r>
      <w:r w:rsidRPr="00B919E2">
        <w:rPr>
          <w:rFonts w:ascii="Times New Roman" w:hAnsi="Times New Roman" w:cs="Times New Roman"/>
          <w:color w:val="0070C0"/>
          <w:sz w:val="24"/>
          <w:szCs w:val="24"/>
        </w:rPr>
        <w:t xml:space="preserve"> to provide their full name (</w:t>
      </w:r>
      <w:r w:rsidRPr="00B919E2">
        <w:rPr>
          <w:rFonts w:ascii="Times New Roman" w:hAnsi="Times New Roman" w:cs="Times New Roman"/>
          <w:color w:val="7030A0"/>
          <w:sz w:val="24"/>
          <w:szCs w:val="24"/>
        </w:rPr>
        <w:t>1</w:t>
      </w:r>
      <w:r w:rsidRPr="00B919E2">
        <w:rPr>
          <w:rFonts w:ascii="Times New Roman" w:hAnsi="Times New Roman" w:cs="Times New Roman"/>
          <w:color w:val="7030A0"/>
          <w:sz w:val="24"/>
          <w:szCs w:val="24"/>
          <w:vertAlign w:val="superscript"/>
        </w:rPr>
        <w:t>st</w:t>
      </w:r>
      <w:r w:rsidRPr="00B919E2">
        <w:rPr>
          <w:rFonts w:ascii="Times New Roman" w:hAnsi="Times New Roman" w:cs="Times New Roman"/>
          <w:color w:val="7030A0"/>
          <w:sz w:val="24"/>
          <w:szCs w:val="24"/>
        </w:rPr>
        <w:t xml:space="preserve"> name, middle name &amp; Surname</w:t>
      </w:r>
      <w:r w:rsidRPr="00B919E2">
        <w:rPr>
          <w:rFonts w:ascii="Times New Roman" w:hAnsi="Times New Roman" w:cs="Times New Roman"/>
          <w:color w:val="0070C0"/>
          <w:sz w:val="24"/>
          <w:szCs w:val="24"/>
        </w:rPr>
        <w:t xml:space="preserve">), full Affiliation, e-mail address </w:t>
      </w:r>
      <w:r w:rsidRPr="00B919E2">
        <w:rPr>
          <w:rFonts w:ascii="Times New Roman" w:hAnsi="Times New Roman" w:cs="Times New Roman"/>
          <w:color w:val="7030A0"/>
          <w:sz w:val="24"/>
          <w:szCs w:val="24"/>
        </w:rPr>
        <w:t xml:space="preserve">(for all authors) </w:t>
      </w:r>
      <w:r w:rsidRPr="00B919E2">
        <w:rPr>
          <w:rFonts w:ascii="Times New Roman" w:hAnsi="Times New Roman" w:cs="Times New Roman"/>
          <w:color w:val="0070C0"/>
          <w:sz w:val="24"/>
          <w:szCs w:val="24"/>
        </w:rPr>
        <w:t xml:space="preserve">&amp; </w:t>
      </w:r>
      <w:proofErr w:type="spellStart"/>
      <w:r w:rsidRPr="00B919E2">
        <w:rPr>
          <w:rFonts w:ascii="Times New Roman" w:hAnsi="Times New Roman" w:cs="Times New Roman"/>
          <w:color w:val="0070C0"/>
          <w:sz w:val="24"/>
          <w:szCs w:val="24"/>
        </w:rPr>
        <w:t>orcid</w:t>
      </w:r>
      <w:proofErr w:type="spellEnd"/>
      <w:r w:rsidRPr="00B919E2">
        <w:rPr>
          <w:rFonts w:ascii="Times New Roman" w:hAnsi="Times New Roman" w:cs="Times New Roman"/>
          <w:color w:val="0070C0"/>
          <w:sz w:val="24"/>
          <w:szCs w:val="24"/>
        </w:rPr>
        <w:t xml:space="preserve"> id </w:t>
      </w:r>
      <w:r w:rsidRPr="00B919E2">
        <w:rPr>
          <w:rFonts w:ascii="Times New Roman" w:hAnsi="Times New Roman" w:cs="Times New Roman"/>
          <w:color w:val="7030A0"/>
          <w:sz w:val="24"/>
          <w:szCs w:val="24"/>
        </w:rPr>
        <w:t>(for all authors)</w:t>
      </w:r>
      <w:r w:rsidRPr="00B919E2">
        <w:rPr>
          <w:rFonts w:ascii="Times New Roman" w:hAnsi="Times New Roman" w:cs="Times New Roman"/>
          <w:color w:val="0070C0"/>
          <w:sz w:val="24"/>
          <w:szCs w:val="24"/>
        </w:rPr>
        <w:t xml:space="preserve">. The following link should be prepared for those authors who do not have an </w:t>
      </w:r>
      <w:proofErr w:type="spellStart"/>
      <w:r w:rsidRPr="00B919E2">
        <w:rPr>
          <w:rFonts w:ascii="Times New Roman" w:hAnsi="Times New Roman" w:cs="Times New Roman"/>
          <w:color w:val="0070C0"/>
          <w:sz w:val="24"/>
          <w:szCs w:val="24"/>
        </w:rPr>
        <w:t>Orcid</w:t>
      </w:r>
      <w:proofErr w:type="spellEnd"/>
      <w:r w:rsidRPr="00B919E2">
        <w:rPr>
          <w:rFonts w:ascii="Times New Roman" w:hAnsi="Times New Roman" w:cs="Times New Roman"/>
          <w:color w:val="0070C0"/>
          <w:sz w:val="24"/>
          <w:szCs w:val="24"/>
        </w:rPr>
        <w:t xml:space="preserve"> id: </w:t>
      </w:r>
      <w:r w:rsidRPr="00B919E2">
        <w:rPr>
          <w:rFonts w:ascii="Times New Roman" w:hAnsi="Times New Roman" w:cs="Times New Roman"/>
          <w:color w:val="00B050"/>
          <w:sz w:val="24"/>
          <w:szCs w:val="24"/>
        </w:rPr>
        <w:t>https://orcid.org/register</w:t>
      </w:r>
      <w:r w:rsidRPr="00B919E2">
        <w:rPr>
          <w:rFonts w:ascii="Times New Roman" w:hAnsi="Times New Roman" w:cs="Times New Roman"/>
          <w:sz w:val="24"/>
          <w:szCs w:val="24"/>
        </w:rPr>
        <w:t>]</w:t>
      </w:r>
    </w:p>
    <w:p w14:paraId="5CC28731" w14:textId="26834558" w:rsidR="009A0BC5" w:rsidRPr="00B919E2" w:rsidRDefault="009A0BC5" w:rsidP="009A0BC5">
      <w:pPr>
        <w:spacing w:after="0"/>
        <w:jc w:val="both"/>
        <w:rPr>
          <w:rFonts w:ascii="Times New Roman" w:hAnsi="Times New Roman" w:cs="Times New Roman"/>
          <w:b/>
          <w:bCs/>
          <w:sz w:val="24"/>
          <w:szCs w:val="24"/>
        </w:rPr>
      </w:pPr>
      <w:r w:rsidRPr="00B919E2">
        <w:rPr>
          <w:rFonts w:ascii="Times New Roman" w:hAnsi="Times New Roman" w:cs="Times New Roman"/>
          <w:color w:val="C00000"/>
          <w:sz w:val="24"/>
          <w:szCs w:val="24"/>
          <w:shd w:val="clear" w:color="auto" w:fill="FFFFFF"/>
        </w:rPr>
        <w:t>III</w:t>
      </w:r>
      <w:r w:rsidR="00D43E1E" w:rsidRPr="00B919E2">
        <w:rPr>
          <w:rFonts w:ascii="Times New Roman" w:hAnsi="Times New Roman" w:cs="Times New Roman"/>
          <w:color w:val="C00000"/>
          <w:sz w:val="24"/>
          <w:szCs w:val="24"/>
          <w:shd w:val="clear" w:color="auto" w:fill="FFFFFF"/>
        </w:rPr>
        <w:t>-</w:t>
      </w:r>
      <w:r w:rsidR="00D43E1E" w:rsidRPr="00B919E2">
        <w:rPr>
          <w:rFonts w:ascii="Times New Roman" w:hAnsi="Times New Roman" w:cs="Times New Roman"/>
          <w:sz w:val="24"/>
          <w:szCs w:val="24"/>
          <w:shd w:val="clear" w:color="auto" w:fill="FFFFFF"/>
        </w:rPr>
        <w:t xml:space="preserve"> Manuscript </w:t>
      </w:r>
      <w:r w:rsidRPr="00B919E2">
        <w:rPr>
          <w:rFonts w:ascii="Times New Roman" w:hAnsi="Times New Roman" w:cs="Times New Roman"/>
          <w:b/>
          <w:bCs/>
          <w:color w:val="00B050"/>
          <w:sz w:val="24"/>
          <w:szCs w:val="24"/>
        </w:rPr>
        <w:t>[</w:t>
      </w:r>
      <w:r w:rsidRPr="00B919E2">
        <w:rPr>
          <w:rFonts w:ascii="Times New Roman" w:hAnsi="Times New Roman" w:cs="Times New Roman"/>
          <w:b/>
          <w:bCs/>
          <w:color w:val="FF0000"/>
          <w:sz w:val="24"/>
          <w:szCs w:val="24"/>
        </w:rPr>
        <w:t xml:space="preserve">Note: </w:t>
      </w:r>
      <w:r w:rsidRPr="00B919E2">
        <w:rPr>
          <w:rFonts w:ascii="Times New Roman" w:hAnsi="Times New Roman" w:cs="Times New Roman"/>
          <w:bCs/>
          <w:color w:val="FF0000"/>
          <w:sz w:val="24"/>
          <w:szCs w:val="24"/>
        </w:rPr>
        <w:t>No Author(s) details;</w:t>
      </w:r>
      <w:r w:rsidRPr="00B919E2">
        <w:rPr>
          <w:rFonts w:ascii="Times New Roman" w:hAnsi="Times New Roman" w:cs="Times New Roman"/>
          <w:b/>
          <w:bCs/>
          <w:color w:val="FF0000"/>
          <w:sz w:val="24"/>
          <w:szCs w:val="24"/>
        </w:rPr>
        <w:t xml:space="preserve"> </w:t>
      </w:r>
      <w:r w:rsidRPr="00B919E2">
        <w:rPr>
          <w:rFonts w:ascii="Times New Roman" w:hAnsi="Times New Roman" w:cs="Times New Roman"/>
          <w:color w:val="FF0000"/>
          <w:sz w:val="24"/>
          <w:szCs w:val="24"/>
          <w:shd w:val="clear" w:color="auto" w:fill="FFFFFF"/>
        </w:rPr>
        <w:t xml:space="preserve">Author(s) </w:t>
      </w:r>
      <w:proofErr w:type="gramStart"/>
      <w:r w:rsidRPr="00B919E2">
        <w:rPr>
          <w:rFonts w:ascii="Times New Roman" w:hAnsi="Times New Roman" w:cs="Times New Roman"/>
          <w:color w:val="FF0000"/>
          <w:sz w:val="24"/>
          <w:szCs w:val="24"/>
          <w:shd w:val="clear" w:color="auto" w:fill="FFFFFF"/>
        </w:rPr>
        <w:t>submit</w:t>
      </w:r>
      <w:proofErr w:type="gramEnd"/>
      <w:r w:rsidRPr="00B919E2">
        <w:rPr>
          <w:rFonts w:ascii="Times New Roman" w:hAnsi="Times New Roman" w:cs="Times New Roman"/>
          <w:color w:val="FF0000"/>
          <w:sz w:val="24"/>
          <w:szCs w:val="24"/>
          <w:shd w:val="clear" w:color="auto" w:fill="FFFFFF"/>
        </w:rPr>
        <w:t xml:space="preserve"> an anonymized file without the affiliation &amp; authors' names. </w:t>
      </w:r>
      <w:r w:rsidRPr="00B919E2">
        <w:rPr>
          <w:rFonts w:ascii="Times New Roman" w:hAnsi="Times New Roman" w:cs="Times New Roman"/>
          <w:color w:val="0070C0"/>
          <w:sz w:val="24"/>
          <w:szCs w:val="24"/>
          <w:shd w:val="clear" w:color="auto" w:fill="FFFFFF"/>
        </w:rPr>
        <w:t>International Journal of Experimental Research and Review (</w:t>
      </w:r>
      <w:proofErr w:type="spellStart"/>
      <w:r w:rsidRPr="00B919E2">
        <w:rPr>
          <w:rFonts w:ascii="Times New Roman" w:hAnsi="Times New Roman" w:cs="Times New Roman"/>
          <w:color w:val="0070C0"/>
          <w:sz w:val="24"/>
          <w:szCs w:val="24"/>
          <w:shd w:val="clear" w:color="auto" w:fill="FFFFFF"/>
        </w:rPr>
        <w:t>eISSN</w:t>
      </w:r>
      <w:proofErr w:type="spellEnd"/>
      <w:r w:rsidRPr="00B919E2">
        <w:rPr>
          <w:rFonts w:ascii="Times New Roman" w:hAnsi="Times New Roman" w:cs="Times New Roman"/>
          <w:color w:val="0070C0"/>
          <w:sz w:val="24"/>
          <w:szCs w:val="24"/>
          <w:shd w:val="clear" w:color="auto" w:fill="FFFFFF"/>
        </w:rPr>
        <w:t xml:space="preserve">: 2455-4855) </w:t>
      </w:r>
      <w:r w:rsidR="00B919E2">
        <w:rPr>
          <w:rFonts w:ascii="Times New Roman" w:hAnsi="Times New Roman" w:cs="Times New Roman"/>
          <w:color w:val="0070C0"/>
          <w:sz w:val="24"/>
          <w:szCs w:val="24"/>
          <w:shd w:val="clear" w:color="auto" w:fill="FFFFFF"/>
        </w:rPr>
        <w:t>follows</w:t>
      </w:r>
      <w:r w:rsidRPr="00B919E2">
        <w:rPr>
          <w:rFonts w:ascii="Times New Roman" w:hAnsi="Times New Roman" w:cs="Times New Roman"/>
          <w:color w:val="0070C0"/>
          <w:sz w:val="24"/>
          <w:szCs w:val="24"/>
          <w:shd w:val="clear" w:color="auto" w:fill="FFFFFF"/>
        </w:rPr>
        <w:t xml:space="preserve"> a double-blind peer-review process, whereby authors do not know reviewers and vice versa.</w:t>
      </w:r>
      <w:r w:rsidRPr="00B919E2">
        <w:rPr>
          <w:rFonts w:ascii="Times New Roman" w:hAnsi="Times New Roman" w:cs="Times New Roman"/>
          <w:b/>
          <w:bCs/>
          <w:color w:val="0070C0"/>
          <w:sz w:val="24"/>
          <w:szCs w:val="24"/>
        </w:rPr>
        <w:t>]</w:t>
      </w:r>
    </w:p>
    <w:p w14:paraId="2DC93CDE" w14:textId="77777777" w:rsidR="00D43E1E" w:rsidRPr="00B919E2" w:rsidRDefault="009A0BC5" w:rsidP="00D43E1E">
      <w:pPr>
        <w:spacing w:after="0"/>
        <w:rPr>
          <w:rFonts w:ascii="Times New Roman" w:hAnsi="Times New Roman" w:cs="Times New Roman"/>
          <w:bCs/>
          <w:sz w:val="24"/>
          <w:szCs w:val="24"/>
        </w:rPr>
      </w:pPr>
      <w:r w:rsidRPr="00B919E2">
        <w:rPr>
          <w:rFonts w:ascii="Times New Roman" w:hAnsi="Times New Roman" w:cs="Times New Roman"/>
          <w:color w:val="C00000"/>
          <w:sz w:val="24"/>
          <w:szCs w:val="24"/>
          <w:shd w:val="clear" w:color="auto" w:fill="FFFFFF"/>
        </w:rPr>
        <w:t>IV</w:t>
      </w:r>
      <w:r w:rsidR="00D43E1E" w:rsidRPr="00B919E2">
        <w:rPr>
          <w:rFonts w:ascii="Times New Roman" w:hAnsi="Times New Roman" w:cs="Times New Roman"/>
          <w:color w:val="C00000"/>
          <w:sz w:val="24"/>
          <w:szCs w:val="24"/>
          <w:shd w:val="clear" w:color="auto" w:fill="FFFFFF"/>
        </w:rPr>
        <w:t>-</w:t>
      </w:r>
      <w:r w:rsidR="0022621F" w:rsidRPr="00B919E2">
        <w:rPr>
          <w:rFonts w:ascii="Times New Roman" w:hAnsi="Times New Roman" w:cs="Times New Roman"/>
          <w:sz w:val="24"/>
          <w:szCs w:val="24"/>
          <w:shd w:val="clear" w:color="auto" w:fill="FFFFFF"/>
        </w:rPr>
        <w:t xml:space="preserve"> </w:t>
      </w:r>
      <w:r w:rsidRPr="00B919E2">
        <w:rPr>
          <w:rFonts w:ascii="Times New Roman" w:hAnsi="Times New Roman" w:cs="Times New Roman"/>
          <w:sz w:val="24"/>
          <w:szCs w:val="24"/>
          <w:shd w:val="clear" w:color="auto" w:fill="FFFFFF"/>
        </w:rPr>
        <w:t xml:space="preserve">Reference-Check-Form [Note: </w:t>
      </w:r>
      <w:r w:rsidRPr="00B919E2">
        <w:rPr>
          <w:rFonts w:ascii="Times New Roman" w:hAnsi="Times New Roman" w:cs="Times New Roman"/>
          <w:color w:val="0070C0"/>
          <w:sz w:val="24"/>
          <w:szCs w:val="24"/>
        </w:rPr>
        <w:t>Request that all references be thoroughly checked]</w:t>
      </w:r>
    </w:p>
    <w:p w14:paraId="1C30D0DD" w14:textId="77777777" w:rsidR="009A0BC5" w:rsidRPr="00B919E2" w:rsidRDefault="009A0BC5" w:rsidP="00B93151">
      <w:pPr>
        <w:spacing w:after="0"/>
        <w:jc w:val="both"/>
        <w:rPr>
          <w:rFonts w:ascii="Times New Roman" w:hAnsi="Times New Roman" w:cs="Times New Roman"/>
          <w:b/>
          <w:bCs/>
          <w:color w:val="C00000"/>
          <w:sz w:val="24"/>
          <w:szCs w:val="24"/>
        </w:rPr>
      </w:pPr>
    </w:p>
    <w:p w14:paraId="17C97B50" w14:textId="77777777" w:rsidR="00B93151" w:rsidRPr="00B919E2" w:rsidRDefault="000661D6" w:rsidP="00B93151">
      <w:pPr>
        <w:spacing w:after="0"/>
        <w:jc w:val="both"/>
        <w:rPr>
          <w:rFonts w:ascii="Times New Roman" w:hAnsi="Times New Roman" w:cs="Times New Roman"/>
          <w:b/>
          <w:bCs/>
          <w:sz w:val="24"/>
          <w:szCs w:val="24"/>
        </w:rPr>
      </w:pPr>
      <w:r w:rsidRPr="00B919E2">
        <w:rPr>
          <w:rFonts w:ascii="Times New Roman" w:hAnsi="Times New Roman" w:cs="Times New Roman"/>
          <w:b/>
          <w:bCs/>
          <w:color w:val="C00000"/>
          <w:sz w:val="24"/>
          <w:szCs w:val="24"/>
        </w:rPr>
        <w:t xml:space="preserve">7) </w:t>
      </w:r>
      <w:r w:rsidR="004E79FB" w:rsidRPr="00B919E2">
        <w:rPr>
          <w:rFonts w:ascii="Times New Roman" w:hAnsi="Times New Roman" w:cs="Times New Roman"/>
          <w:b/>
          <w:bCs/>
          <w:color w:val="C00000"/>
          <w:sz w:val="24"/>
          <w:szCs w:val="24"/>
        </w:rPr>
        <w:t>Manuscript Preparation Guidelines</w:t>
      </w:r>
      <w:r w:rsidR="00B93151" w:rsidRPr="00B919E2">
        <w:rPr>
          <w:rFonts w:ascii="Times New Roman" w:hAnsi="Times New Roman" w:cs="Times New Roman"/>
          <w:b/>
          <w:bCs/>
          <w:sz w:val="24"/>
          <w:szCs w:val="24"/>
        </w:rPr>
        <w:t xml:space="preserve"> (As Updated on </w:t>
      </w:r>
      <w:r w:rsidR="00634716" w:rsidRPr="00B919E2">
        <w:rPr>
          <w:rFonts w:ascii="Times New Roman" w:hAnsi="Times New Roman" w:cs="Times New Roman"/>
          <w:b/>
          <w:bCs/>
          <w:color w:val="0070C0"/>
          <w:sz w:val="24"/>
          <w:szCs w:val="24"/>
        </w:rPr>
        <w:t>20</w:t>
      </w:r>
      <w:r w:rsidR="00634716" w:rsidRPr="00B919E2">
        <w:rPr>
          <w:rFonts w:ascii="Times New Roman" w:hAnsi="Times New Roman" w:cs="Times New Roman"/>
          <w:b/>
          <w:bCs/>
          <w:color w:val="0070C0"/>
          <w:sz w:val="24"/>
          <w:szCs w:val="24"/>
          <w:vertAlign w:val="superscript"/>
        </w:rPr>
        <w:t>th</w:t>
      </w:r>
      <w:r w:rsidR="00634716" w:rsidRPr="00B919E2">
        <w:rPr>
          <w:rFonts w:ascii="Times New Roman" w:hAnsi="Times New Roman" w:cs="Times New Roman"/>
          <w:b/>
          <w:bCs/>
          <w:color w:val="0070C0"/>
          <w:sz w:val="24"/>
          <w:szCs w:val="24"/>
        </w:rPr>
        <w:t xml:space="preserve"> December, 2022</w:t>
      </w:r>
      <w:r w:rsidR="00B93151" w:rsidRPr="00B919E2">
        <w:rPr>
          <w:rFonts w:ascii="Times New Roman" w:hAnsi="Times New Roman" w:cs="Times New Roman"/>
          <w:b/>
          <w:bCs/>
          <w:sz w:val="24"/>
          <w:szCs w:val="24"/>
        </w:rPr>
        <w:t>):</w:t>
      </w:r>
    </w:p>
    <w:p w14:paraId="278C7B6A" w14:textId="77777777" w:rsidR="00074920" w:rsidRPr="00B919E2" w:rsidRDefault="00074920" w:rsidP="00B93151">
      <w:pPr>
        <w:spacing w:after="0"/>
        <w:jc w:val="both"/>
        <w:rPr>
          <w:rFonts w:ascii="Times New Roman" w:hAnsi="Times New Roman" w:cs="Times New Roman"/>
          <w:b/>
          <w:bCs/>
          <w:sz w:val="24"/>
          <w:szCs w:val="24"/>
        </w:rPr>
      </w:pPr>
      <w:r w:rsidRPr="00B919E2">
        <w:rPr>
          <w:rFonts w:ascii="Times New Roman" w:hAnsi="Times New Roman" w:cs="Times New Roman"/>
          <w:b/>
          <w:color w:val="00B0F0"/>
          <w:sz w:val="24"/>
          <w:szCs w:val="24"/>
          <w:lang w:val="en-IN" w:bidi="bn-IN"/>
        </w:rPr>
        <w:t>(i)</w:t>
      </w:r>
      <w:r w:rsidRPr="00B919E2">
        <w:rPr>
          <w:rFonts w:ascii="Times New Roman" w:hAnsi="Times New Roman" w:cs="Times New Roman"/>
          <w:b/>
          <w:bCs/>
          <w:color w:val="00B0F0"/>
          <w:sz w:val="24"/>
          <w:szCs w:val="24"/>
          <w:lang w:val="en-IN" w:bidi="bn-IN"/>
        </w:rPr>
        <w:t xml:space="preserve"> Page Margin:</w:t>
      </w:r>
      <w:r w:rsidRPr="00B919E2">
        <w:rPr>
          <w:rFonts w:ascii="Times New Roman" w:hAnsi="Times New Roman" w:cs="Times New Roman"/>
          <w:b/>
          <w:bCs/>
          <w:sz w:val="24"/>
          <w:szCs w:val="24"/>
          <w:lang w:val="en-IN" w:bidi="bn-IN"/>
        </w:rPr>
        <w:t xml:space="preserve"> </w:t>
      </w:r>
      <w:r w:rsidRPr="00B919E2">
        <w:rPr>
          <w:rFonts w:ascii="Times New Roman" w:hAnsi="Times New Roman" w:cs="Times New Roman"/>
          <w:sz w:val="24"/>
          <w:szCs w:val="24"/>
          <w:lang w:val="en-IN" w:bidi="bn-IN"/>
        </w:rPr>
        <w:t>Left = 1 inch; Right = 1 inch; Top = 1 inch; Bottom = 1 inch.</w:t>
      </w:r>
    </w:p>
    <w:p w14:paraId="536752B2" w14:textId="77777777" w:rsidR="00074920" w:rsidRPr="00B919E2" w:rsidRDefault="00074920" w:rsidP="00B93151">
      <w:pPr>
        <w:spacing w:after="0"/>
        <w:jc w:val="both"/>
        <w:rPr>
          <w:rFonts w:ascii="Times New Roman" w:hAnsi="Times New Roman" w:cs="Times New Roman"/>
          <w:sz w:val="24"/>
          <w:szCs w:val="24"/>
        </w:rPr>
      </w:pPr>
      <w:r w:rsidRPr="00B919E2">
        <w:rPr>
          <w:rFonts w:ascii="Times New Roman" w:hAnsi="Times New Roman" w:cs="Times New Roman"/>
          <w:b/>
          <w:color w:val="00B0F0"/>
          <w:sz w:val="24"/>
          <w:szCs w:val="24"/>
        </w:rPr>
        <w:t>(ii) Paper Size:</w:t>
      </w:r>
      <w:r w:rsidRPr="00B919E2">
        <w:rPr>
          <w:rFonts w:ascii="Times New Roman" w:hAnsi="Times New Roman" w:cs="Times New Roman"/>
          <w:sz w:val="24"/>
          <w:szCs w:val="24"/>
        </w:rPr>
        <w:t xml:space="preserve"> A4 Layout, Portrait</w:t>
      </w:r>
    </w:p>
    <w:p w14:paraId="3DDC518D" w14:textId="77777777" w:rsidR="00074920" w:rsidRPr="00B919E2" w:rsidRDefault="00074920" w:rsidP="00B93151">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B0F0"/>
          <w:sz w:val="24"/>
          <w:szCs w:val="24"/>
          <w:lang w:val="en-IN" w:bidi="bn-IN"/>
        </w:rPr>
        <w:t>(iii) Language:</w:t>
      </w:r>
      <w:r w:rsidRPr="00B919E2">
        <w:rPr>
          <w:rFonts w:ascii="Times New Roman" w:hAnsi="Times New Roman" w:cs="Times New Roman"/>
          <w:sz w:val="24"/>
          <w:szCs w:val="24"/>
          <w:lang w:val="en-IN" w:bidi="bn-IN"/>
        </w:rPr>
        <w:t xml:space="preserve"> English (UK)</w:t>
      </w:r>
    </w:p>
    <w:p w14:paraId="483174B9" w14:textId="03F99A61" w:rsidR="00074920" w:rsidRPr="00B919E2" w:rsidRDefault="00074920" w:rsidP="00B93151">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B0F0"/>
          <w:sz w:val="24"/>
          <w:szCs w:val="24"/>
        </w:rPr>
        <w:t>(iv) File format:</w:t>
      </w:r>
      <w:r w:rsidRPr="00B919E2">
        <w:rPr>
          <w:rFonts w:ascii="Times New Roman" w:hAnsi="Times New Roman" w:cs="Times New Roman"/>
          <w:sz w:val="24"/>
          <w:szCs w:val="24"/>
        </w:rPr>
        <w:t xml:space="preserve"> </w:t>
      </w:r>
      <w:r w:rsidRPr="00B919E2">
        <w:rPr>
          <w:rFonts w:ascii="Times New Roman" w:hAnsi="Times New Roman" w:cs="Times New Roman"/>
          <w:sz w:val="24"/>
          <w:szCs w:val="24"/>
          <w:lang w:val="en-IN" w:bidi="bn-IN"/>
        </w:rPr>
        <w:t xml:space="preserve">Microsoft Word </w:t>
      </w:r>
    </w:p>
    <w:p w14:paraId="2C57C9A1" w14:textId="77777777" w:rsidR="00074920" w:rsidRPr="00B919E2" w:rsidRDefault="00074920" w:rsidP="00B93151">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B0F0"/>
          <w:sz w:val="24"/>
          <w:szCs w:val="24"/>
          <w:lang w:val="en-IN" w:bidi="bn-IN"/>
        </w:rPr>
        <w:t>(v) Font Face</w:t>
      </w:r>
      <w:r w:rsidR="003023D6" w:rsidRPr="00B919E2">
        <w:rPr>
          <w:rFonts w:ascii="Times New Roman" w:hAnsi="Times New Roman" w:cs="Times New Roman"/>
          <w:b/>
          <w:color w:val="00B0F0"/>
          <w:sz w:val="24"/>
          <w:szCs w:val="24"/>
          <w:lang w:val="en-IN" w:bidi="bn-IN"/>
        </w:rPr>
        <w:t>/ Theme font</w:t>
      </w:r>
      <w:r w:rsidRPr="00B919E2">
        <w:rPr>
          <w:rFonts w:ascii="Times New Roman" w:hAnsi="Times New Roman" w:cs="Times New Roman"/>
          <w:b/>
          <w:color w:val="00B0F0"/>
          <w:sz w:val="24"/>
          <w:szCs w:val="24"/>
          <w:lang w:val="en-IN" w:bidi="bn-IN"/>
        </w:rPr>
        <w:t>:</w:t>
      </w:r>
      <w:r w:rsidRPr="00B919E2">
        <w:rPr>
          <w:rFonts w:ascii="Times New Roman" w:hAnsi="Times New Roman" w:cs="Times New Roman"/>
          <w:sz w:val="24"/>
          <w:szCs w:val="24"/>
          <w:lang w:val="en-IN" w:bidi="bn-IN"/>
        </w:rPr>
        <w:t xml:space="preserve"> </w:t>
      </w:r>
      <w:r w:rsidRPr="00B919E2">
        <w:rPr>
          <w:rFonts w:ascii="Times New Roman" w:hAnsi="Times New Roman" w:cs="Times New Roman"/>
          <w:sz w:val="24"/>
          <w:szCs w:val="24"/>
        </w:rPr>
        <w:t>Times New Roman</w:t>
      </w:r>
    </w:p>
    <w:p w14:paraId="0B01B62F" w14:textId="35D9BE56" w:rsidR="00074920" w:rsidRPr="00B919E2" w:rsidRDefault="00074920" w:rsidP="00B919E2">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B0F0"/>
          <w:sz w:val="24"/>
          <w:szCs w:val="24"/>
          <w:lang w:val="en-IN" w:bidi="bn-IN"/>
        </w:rPr>
        <w:t>(vi) Font Size:</w:t>
      </w:r>
      <w:r w:rsidRPr="00B919E2">
        <w:rPr>
          <w:rFonts w:ascii="Times New Roman" w:hAnsi="Times New Roman" w:cs="Times New Roman"/>
          <w:sz w:val="24"/>
          <w:szCs w:val="24"/>
          <w:lang w:val="en-IN" w:bidi="bn-IN"/>
        </w:rPr>
        <w:t xml:space="preserve"> </w:t>
      </w:r>
      <w:r w:rsidR="00B919E2" w:rsidRPr="00B919E2">
        <w:rPr>
          <w:rFonts w:ascii="Times New Roman" w:hAnsi="Times New Roman" w:cs="Times New Roman"/>
          <w:sz w:val="24"/>
          <w:szCs w:val="24"/>
          <w:lang w:val="en-IN" w:bidi="bn-IN"/>
        </w:rPr>
        <w:t>12</w:t>
      </w:r>
    </w:p>
    <w:p w14:paraId="5BB6E11F" w14:textId="77777777" w:rsidR="00074920" w:rsidRPr="00B919E2" w:rsidRDefault="00976BE2" w:rsidP="00074920">
      <w:pPr>
        <w:pStyle w:val="Heading3"/>
        <w:spacing w:before="0" w:beforeAutospacing="0" w:after="0" w:afterAutospacing="0" w:line="276" w:lineRule="auto"/>
        <w:jc w:val="both"/>
        <w:rPr>
          <w:b w:val="0"/>
          <w:bCs w:val="0"/>
          <w:sz w:val="24"/>
          <w:szCs w:val="24"/>
        </w:rPr>
      </w:pPr>
      <w:r w:rsidRPr="00B919E2">
        <w:rPr>
          <w:bCs w:val="0"/>
          <w:color w:val="0070C0"/>
          <w:sz w:val="24"/>
          <w:szCs w:val="24"/>
          <w:lang w:val="en-IN" w:bidi="bn-IN"/>
        </w:rPr>
        <w:lastRenderedPageBreak/>
        <w:t>(vii)</w:t>
      </w:r>
      <w:r w:rsidRPr="00B919E2">
        <w:rPr>
          <w:color w:val="0070C0"/>
          <w:sz w:val="24"/>
          <w:szCs w:val="24"/>
          <w:lang w:val="en-IN" w:bidi="bn-IN"/>
        </w:rPr>
        <w:t xml:space="preserve"> </w:t>
      </w:r>
      <w:r w:rsidR="00074920" w:rsidRPr="00B919E2">
        <w:rPr>
          <w:color w:val="0070C0"/>
          <w:sz w:val="24"/>
          <w:szCs w:val="24"/>
          <w:lang w:val="en-IN" w:bidi="bn-IN"/>
        </w:rPr>
        <w:t>Title</w:t>
      </w:r>
      <w:r w:rsidR="003023D6" w:rsidRPr="00B919E2">
        <w:rPr>
          <w:color w:val="0070C0"/>
          <w:sz w:val="24"/>
          <w:szCs w:val="24"/>
          <w:lang w:val="en-IN" w:bidi="bn-IN"/>
        </w:rPr>
        <w:t xml:space="preserve"> of the manuscript</w:t>
      </w:r>
      <w:r w:rsidR="00074920" w:rsidRPr="00B919E2">
        <w:rPr>
          <w:color w:val="0070C0"/>
          <w:sz w:val="24"/>
          <w:szCs w:val="24"/>
          <w:lang w:val="en-IN" w:bidi="bn-IN"/>
        </w:rPr>
        <w:t>:</w:t>
      </w:r>
      <w:r w:rsidR="00074920" w:rsidRPr="00B919E2">
        <w:rPr>
          <w:sz w:val="24"/>
          <w:szCs w:val="24"/>
          <w:lang w:val="en-IN" w:bidi="bn-IN"/>
        </w:rPr>
        <w:t xml:space="preserve"> </w:t>
      </w:r>
      <w:r w:rsidR="00074920" w:rsidRPr="00B919E2">
        <w:rPr>
          <w:b w:val="0"/>
          <w:bCs w:val="0"/>
          <w:sz w:val="24"/>
          <w:szCs w:val="24"/>
        </w:rPr>
        <w:t>Should be as short as possible. The title should use 'Sentence case'</w:t>
      </w:r>
      <w:r w:rsidR="00074920" w:rsidRPr="00B919E2">
        <w:rPr>
          <w:sz w:val="24"/>
          <w:szCs w:val="24"/>
        </w:rPr>
        <w:t xml:space="preserve"> </w:t>
      </w:r>
      <w:r w:rsidR="00074920" w:rsidRPr="00B919E2">
        <w:rPr>
          <w:b w:val="0"/>
          <w:bCs w:val="0"/>
          <w:sz w:val="24"/>
          <w:szCs w:val="24"/>
        </w:rPr>
        <w:t>and bold. Italics should be used for genus and species names.</w:t>
      </w:r>
    </w:p>
    <w:p w14:paraId="11E73702" w14:textId="77777777" w:rsidR="00074920" w:rsidRPr="00B919E2" w:rsidRDefault="00074920" w:rsidP="00074920">
      <w:pPr>
        <w:jc w:val="center"/>
        <w:rPr>
          <w:rFonts w:ascii="Times New Roman" w:hAnsi="Times New Roman" w:cs="Times New Roman"/>
          <w:b/>
          <w:bCs/>
          <w:sz w:val="24"/>
          <w:szCs w:val="24"/>
        </w:rPr>
      </w:pPr>
      <w:r w:rsidRPr="00B919E2">
        <w:rPr>
          <w:rFonts w:ascii="Times New Roman" w:hAnsi="Times New Roman" w:cs="Times New Roman"/>
          <w:color w:val="C00000"/>
          <w:sz w:val="24"/>
          <w:szCs w:val="24"/>
        </w:rPr>
        <w:t>Examples-1:</w:t>
      </w:r>
      <w:r w:rsidRPr="00B919E2">
        <w:rPr>
          <w:rFonts w:ascii="Times New Roman" w:hAnsi="Times New Roman" w:cs="Times New Roman"/>
          <w:b/>
          <w:bCs/>
          <w:sz w:val="24"/>
          <w:szCs w:val="24"/>
        </w:rPr>
        <w:t xml:space="preserve"> </w:t>
      </w:r>
      <w:r w:rsidRPr="00B919E2">
        <w:rPr>
          <w:rFonts w:ascii="Times New Roman" w:eastAsia="Times New Roman" w:hAnsi="Times New Roman" w:cs="Times New Roman"/>
          <w:b/>
          <w:bCs/>
          <w:sz w:val="24"/>
          <w:szCs w:val="24"/>
        </w:rPr>
        <w:t>A small molecule inhibits pancreatic cancer stem cells</w:t>
      </w:r>
    </w:p>
    <w:p w14:paraId="6E360BE9" w14:textId="77777777" w:rsidR="00074920" w:rsidRPr="00B919E2" w:rsidRDefault="00074920" w:rsidP="00074920">
      <w:pPr>
        <w:jc w:val="center"/>
        <w:rPr>
          <w:rFonts w:ascii="Times New Roman" w:hAnsi="Times New Roman" w:cs="Times New Roman"/>
          <w:b/>
          <w:sz w:val="24"/>
          <w:szCs w:val="24"/>
        </w:rPr>
      </w:pPr>
      <w:r w:rsidRPr="00B919E2">
        <w:rPr>
          <w:rFonts w:ascii="Times New Roman" w:hAnsi="Times New Roman" w:cs="Times New Roman"/>
          <w:color w:val="C00000"/>
          <w:sz w:val="24"/>
          <w:szCs w:val="24"/>
        </w:rPr>
        <w:t>Examples-2:</w:t>
      </w: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Spatial variation of valuable bacterial enzymes in soil: A case study from different agro-ecological zones of West Bengal, India</w:t>
      </w:r>
    </w:p>
    <w:p w14:paraId="2A73CEB9" w14:textId="77777777" w:rsidR="00074920" w:rsidRPr="00B919E2" w:rsidRDefault="00074920" w:rsidP="00074920">
      <w:pPr>
        <w:spacing w:after="0"/>
        <w:jc w:val="both"/>
        <w:rPr>
          <w:rFonts w:ascii="Times New Roman" w:hAnsi="Times New Roman" w:cs="Times New Roman"/>
          <w:sz w:val="24"/>
          <w:szCs w:val="24"/>
          <w:lang w:val="en-IN" w:bidi="bn-IN"/>
        </w:rPr>
      </w:pPr>
      <w:r w:rsidRPr="00B919E2">
        <w:rPr>
          <w:rFonts w:ascii="Times New Roman" w:hAnsi="Times New Roman" w:cs="Times New Roman"/>
          <w:color w:val="C00000"/>
          <w:sz w:val="24"/>
          <w:szCs w:val="24"/>
        </w:rPr>
        <w:t>Examples-3:</w:t>
      </w: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 xml:space="preserve">Burrowing adaptations and anthropogenic threats of a dune cricket, </w:t>
      </w:r>
      <w:proofErr w:type="spellStart"/>
      <w:r w:rsidRPr="00B919E2">
        <w:rPr>
          <w:rFonts w:ascii="Times New Roman" w:hAnsi="Times New Roman" w:cs="Times New Roman"/>
          <w:b/>
          <w:i/>
          <w:sz w:val="24"/>
          <w:szCs w:val="24"/>
        </w:rPr>
        <w:t>Schizodactylus</w:t>
      </w:r>
      <w:proofErr w:type="spellEnd"/>
      <w:r w:rsidRPr="00B919E2">
        <w:rPr>
          <w:rFonts w:ascii="Times New Roman" w:hAnsi="Times New Roman" w:cs="Times New Roman"/>
          <w:b/>
          <w:i/>
          <w:sz w:val="24"/>
          <w:szCs w:val="24"/>
        </w:rPr>
        <w:t xml:space="preserve"> </w:t>
      </w:r>
      <w:proofErr w:type="spellStart"/>
      <w:r w:rsidRPr="00B919E2">
        <w:rPr>
          <w:rFonts w:ascii="Times New Roman" w:hAnsi="Times New Roman" w:cs="Times New Roman"/>
          <w:b/>
          <w:i/>
          <w:sz w:val="24"/>
          <w:szCs w:val="24"/>
        </w:rPr>
        <w:t>monstrosus</w:t>
      </w:r>
      <w:proofErr w:type="spellEnd"/>
      <w:r w:rsidRPr="00B919E2">
        <w:rPr>
          <w:rFonts w:ascii="Times New Roman" w:hAnsi="Times New Roman" w:cs="Times New Roman"/>
          <w:b/>
          <w:sz w:val="24"/>
          <w:szCs w:val="24"/>
        </w:rPr>
        <w:t xml:space="preserve"> (Drury): A case study from </w:t>
      </w:r>
      <w:proofErr w:type="gramStart"/>
      <w:r w:rsidRPr="00B919E2">
        <w:rPr>
          <w:rFonts w:ascii="Times New Roman" w:hAnsi="Times New Roman" w:cs="Times New Roman"/>
          <w:b/>
          <w:sz w:val="24"/>
          <w:szCs w:val="24"/>
        </w:rPr>
        <w:t>Champa river</w:t>
      </w:r>
      <w:proofErr w:type="gramEnd"/>
      <w:r w:rsidRPr="00B919E2">
        <w:rPr>
          <w:rFonts w:ascii="Times New Roman" w:hAnsi="Times New Roman" w:cs="Times New Roman"/>
          <w:b/>
          <w:sz w:val="24"/>
          <w:szCs w:val="24"/>
        </w:rPr>
        <w:t xml:space="preserve"> bank, West Bengal, India</w:t>
      </w:r>
    </w:p>
    <w:p w14:paraId="37CE6A65" w14:textId="77777777" w:rsidR="00074920" w:rsidRPr="00B919E2" w:rsidRDefault="00976BE2" w:rsidP="00B93151">
      <w:pPr>
        <w:spacing w:after="0"/>
        <w:jc w:val="both"/>
        <w:rPr>
          <w:rFonts w:ascii="Times New Roman" w:hAnsi="Times New Roman" w:cs="Times New Roman"/>
          <w:sz w:val="24"/>
          <w:szCs w:val="24"/>
          <w:lang w:val="en-IN" w:bidi="bn-IN"/>
        </w:rPr>
      </w:pPr>
      <w:r w:rsidRPr="00B919E2">
        <w:rPr>
          <w:rFonts w:ascii="Times New Roman" w:hAnsi="Times New Roman" w:cs="Times New Roman"/>
          <w:color w:val="0070C0"/>
          <w:sz w:val="24"/>
          <w:szCs w:val="24"/>
          <w:lang w:val="en-IN" w:bidi="bn-IN"/>
        </w:rPr>
        <w:t>(</w:t>
      </w:r>
      <w:r w:rsidR="003023D6" w:rsidRPr="00B919E2">
        <w:rPr>
          <w:rFonts w:ascii="Times New Roman" w:hAnsi="Times New Roman" w:cs="Times New Roman"/>
          <w:color w:val="0070C0"/>
          <w:sz w:val="24"/>
          <w:szCs w:val="24"/>
          <w:lang w:val="en-IN" w:bidi="bn-IN"/>
        </w:rPr>
        <w:t>viii</w:t>
      </w:r>
      <w:r w:rsidRPr="00B919E2">
        <w:rPr>
          <w:rFonts w:ascii="Times New Roman" w:hAnsi="Times New Roman" w:cs="Times New Roman"/>
          <w:color w:val="0070C0"/>
          <w:sz w:val="24"/>
          <w:szCs w:val="24"/>
          <w:lang w:val="en-IN" w:bidi="bn-IN"/>
        </w:rPr>
        <w:t>)</w:t>
      </w:r>
      <w:r w:rsidRPr="00B919E2">
        <w:rPr>
          <w:rFonts w:ascii="Times New Roman" w:hAnsi="Times New Roman" w:cs="Times New Roman"/>
          <w:b/>
          <w:bCs/>
          <w:color w:val="0070C0"/>
          <w:sz w:val="24"/>
          <w:szCs w:val="24"/>
          <w:lang w:val="en-IN" w:bidi="bn-IN"/>
        </w:rPr>
        <w:t xml:space="preserve"> </w:t>
      </w:r>
      <w:r w:rsidR="00074920" w:rsidRPr="00B919E2">
        <w:rPr>
          <w:rFonts w:ascii="Times New Roman" w:hAnsi="Times New Roman" w:cs="Times New Roman"/>
          <w:b/>
          <w:bCs/>
          <w:color w:val="0070C0"/>
          <w:sz w:val="24"/>
          <w:szCs w:val="24"/>
          <w:lang w:val="en-IN" w:bidi="bn-IN"/>
        </w:rPr>
        <w:t>Line Space for Text:</w:t>
      </w:r>
      <w:r w:rsidR="00074920" w:rsidRPr="00B919E2">
        <w:rPr>
          <w:rFonts w:ascii="Times New Roman" w:hAnsi="Times New Roman" w:cs="Times New Roman"/>
          <w:b/>
          <w:bCs/>
          <w:sz w:val="24"/>
          <w:szCs w:val="24"/>
          <w:lang w:val="en-IN" w:bidi="bn-IN"/>
        </w:rPr>
        <w:t xml:space="preserve"> </w:t>
      </w:r>
      <w:proofErr w:type="gramStart"/>
      <w:r w:rsidR="00074920" w:rsidRPr="00B919E2">
        <w:rPr>
          <w:rFonts w:ascii="Times New Roman" w:hAnsi="Times New Roman" w:cs="Times New Roman"/>
          <w:sz w:val="24"/>
          <w:szCs w:val="24"/>
          <w:lang w:val="en-IN" w:bidi="bn-IN"/>
        </w:rPr>
        <w:t>1.5 line</w:t>
      </w:r>
      <w:proofErr w:type="gramEnd"/>
      <w:r w:rsidR="00074920" w:rsidRPr="00B919E2">
        <w:rPr>
          <w:rFonts w:ascii="Times New Roman" w:hAnsi="Times New Roman" w:cs="Times New Roman"/>
          <w:sz w:val="24"/>
          <w:szCs w:val="24"/>
          <w:lang w:val="en-IN" w:bidi="bn-IN"/>
        </w:rPr>
        <w:t xml:space="preserve"> space</w:t>
      </w:r>
    </w:p>
    <w:p w14:paraId="04D480B5" w14:textId="77777777" w:rsidR="00074920" w:rsidRPr="00B919E2" w:rsidRDefault="00976BE2" w:rsidP="00B93151">
      <w:pPr>
        <w:spacing w:after="0"/>
        <w:jc w:val="both"/>
        <w:rPr>
          <w:rFonts w:ascii="Times New Roman" w:hAnsi="Times New Roman" w:cs="Times New Roman"/>
          <w:sz w:val="24"/>
          <w:szCs w:val="24"/>
          <w:lang w:val="en-IN" w:bidi="bn-IN"/>
        </w:rPr>
      </w:pPr>
      <w:r w:rsidRPr="00B919E2">
        <w:rPr>
          <w:rFonts w:ascii="Times New Roman" w:hAnsi="Times New Roman" w:cs="Times New Roman"/>
          <w:color w:val="0070C0"/>
          <w:sz w:val="24"/>
          <w:szCs w:val="24"/>
          <w:lang w:val="en-IN" w:bidi="bn-IN"/>
        </w:rPr>
        <w:t>(</w:t>
      </w:r>
      <w:r w:rsidR="003023D6" w:rsidRPr="00B919E2">
        <w:rPr>
          <w:rFonts w:ascii="Times New Roman" w:hAnsi="Times New Roman" w:cs="Times New Roman"/>
          <w:color w:val="0070C0"/>
          <w:sz w:val="24"/>
          <w:szCs w:val="24"/>
          <w:lang w:val="en-IN" w:bidi="bn-IN"/>
        </w:rPr>
        <w:t>i</w:t>
      </w:r>
      <w:r w:rsidRPr="00B919E2">
        <w:rPr>
          <w:rFonts w:ascii="Times New Roman" w:hAnsi="Times New Roman" w:cs="Times New Roman"/>
          <w:color w:val="0070C0"/>
          <w:sz w:val="24"/>
          <w:szCs w:val="24"/>
          <w:lang w:val="en-IN" w:bidi="bn-IN"/>
        </w:rPr>
        <w:t xml:space="preserve">x) </w:t>
      </w:r>
      <w:r w:rsidR="00074920" w:rsidRPr="00B919E2">
        <w:rPr>
          <w:rFonts w:ascii="Times New Roman" w:hAnsi="Times New Roman" w:cs="Times New Roman"/>
          <w:color w:val="0070C0"/>
          <w:sz w:val="24"/>
          <w:szCs w:val="24"/>
          <w:lang w:val="en-IN" w:bidi="bn-IN"/>
        </w:rPr>
        <w:t>Paragraph:</w:t>
      </w:r>
      <w:r w:rsidR="00074920" w:rsidRPr="00B919E2">
        <w:rPr>
          <w:rFonts w:ascii="Times New Roman" w:hAnsi="Times New Roman" w:cs="Times New Roman"/>
          <w:sz w:val="24"/>
          <w:szCs w:val="24"/>
          <w:lang w:val="en-IN" w:bidi="bn-IN"/>
        </w:rPr>
        <w:t xml:space="preserve"> One Tab; Alignment = Justified</w:t>
      </w:r>
    </w:p>
    <w:p w14:paraId="675A5553" w14:textId="77777777" w:rsidR="00074920" w:rsidRPr="00B919E2" w:rsidRDefault="003023D6" w:rsidP="00074920">
      <w:pPr>
        <w:pStyle w:val="Heading3"/>
        <w:spacing w:before="0" w:beforeAutospacing="0" w:after="0" w:afterAutospacing="0" w:line="276" w:lineRule="auto"/>
        <w:jc w:val="both"/>
        <w:rPr>
          <w:b w:val="0"/>
          <w:bCs w:val="0"/>
          <w:sz w:val="24"/>
          <w:szCs w:val="24"/>
          <w:lang w:val="en-IN" w:bidi="bn-IN"/>
        </w:rPr>
      </w:pPr>
      <w:r w:rsidRPr="00B919E2">
        <w:rPr>
          <w:b w:val="0"/>
          <w:bCs w:val="0"/>
          <w:color w:val="0070C0"/>
          <w:sz w:val="24"/>
          <w:szCs w:val="24"/>
          <w:lang w:val="en-IN" w:bidi="bn-IN"/>
        </w:rPr>
        <w:t>(x</w:t>
      </w:r>
      <w:r w:rsidR="00976BE2" w:rsidRPr="00B919E2">
        <w:rPr>
          <w:b w:val="0"/>
          <w:bCs w:val="0"/>
          <w:color w:val="0070C0"/>
          <w:sz w:val="24"/>
          <w:szCs w:val="24"/>
          <w:lang w:val="en-IN" w:bidi="bn-IN"/>
        </w:rPr>
        <w:t>)</w:t>
      </w:r>
      <w:r w:rsidR="00976BE2" w:rsidRPr="00B919E2">
        <w:rPr>
          <w:color w:val="0070C0"/>
          <w:sz w:val="24"/>
          <w:szCs w:val="24"/>
          <w:lang w:val="en-IN" w:bidi="bn-IN"/>
        </w:rPr>
        <w:t xml:space="preserve"> </w:t>
      </w:r>
      <w:r w:rsidR="00074920" w:rsidRPr="00B919E2">
        <w:rPr>
          <w:color w:val="0070C0"/>
          <w:sz w:val="24"/>
          <w:szCs w:val="24"/>
          <w:lang w:val="en-IN" w:bidi="bn-IN"/>
        </w:rPr>
        <w:t>Paper Length</w:t>
      </w:r>
      <w:r w:rsidR="00074920" w:rsidRPr="00B919E2">
        <w:rPr>
          <w:sz w:val="24"/>
          <w:szCs w:val="24"/>
          <w:lang w:val="en-IN" w:bidi="bn-IN"/>
        </w:rPr>
        <w:t xml:space="preserve">: </w:t>
      </w:r>
      <w:r w:rsidR="00074920" w:rsidRPr="00B919E2">
        <w:rPr>
          <w:b w:val="0"/>
          <w:bCs w:val="0"/>
          <w:sz w:val="24"/>
          <w:szCs w:val="24"/>
          <w:lang w:val="en-IN" w:bidi="bn-IN"/>
        </w:rPr>
        <w:t xml:space="preserve">Within 6 to </w:t>
      </w:r>
      <w:r w:rsidR="00477B7E" w:rsidRPr="00B919E2">
        <w:rPr>
          <w:b w:val="0"/>
          <w:bCs w:val="0"/>
          <w:sz w:val="24"/>
          <w:szCs w:val="24"/>
          <w:lang w:val="en-IN" w:bidi="bn-IN"/>
        </w:rPr>
        <w:t>3</w:t>
      </w:r>
      <w:r w:rsidR="00074920" w:rsidRPr="00B919E2">
        <w:rPr>
          <w:b w:val="0"/>
          <w:bCs w:val="0"/>
          <w:sz w:val="24"/>
          <w:szCs w:val="24"/>
          <w:lang w:val="en-IN" w:bidi="bn-IN"/>
        </w:rPr>
        <w:t>0 pages</w:t>
      </w:r>
      <w:r w:rsidR="00477B7E" w:rsidRPr="00B919E2">
        <w:rPr>
          <w:b w:val="0"/>
          <w:bCs w:val="0"/>
          <w:sz w:val="24"/>
          <w:szCs w:val="24"/>
          <w:lang w:val="en-IN" w:bidi="bn-IN"/>
        </w:rPr>
        <w:t>,</w:t>
      </w:r>
      <w:r w:rsidR="00074920" w:rsidRPr="00B919E2">
        <w:rPr>
          <w:b w:val="0"/>
          <w:bCs w:val="0"/>
          <w:sz w:val="24"/>
          <w:szCs w:val="24"/>
          <w:lang w:val="en-IN" w:bidi="bn-IN"/>
        </w:rPr>
        <w:t xml:space="preserve"> including text, table, Figure, Chart, Equation, Formula, Acknowledgement, </w:t>
      </w:r>
      <w:r w:rsidR="00074920" w:rsidRPr="00B919E2">
        <w:rPr>
          <w:b w:val="0"/>
          <w:bCs w:val="0"/>
          <w:sz w:val="24"/>
          <w:szCs w:val="24"/>
        </w:rPr>
        <w:t>Conflict of interest</w:t>
      </w:r>
      <w:r w:rsidR="00074920" w:rsidRPr="00B919E2">
        <w:rPr>
          <w:b w:val="0"/>
          <w:bCs w:val="0"/>
          <w:sz w:val="24"/>
          <w:szCs w:val="24"/>
          <w:lang w:val="en-IN" w:bidi="bn-IN"/>
        </w:rPr>
        <w:t xml:space="preserve"> &amp; References.</w:t>
      </w:r>
    </w:p>
    <w:p w14:paraId="0F884C7D" w14:textId="77777777" w:rsidR="00074920" w:rsidRPr="00B919E2" w:rsidRDefault="00074920" w:rsidP="00074920">
      <w:pPr>
        <w:spacing w:after="0"/>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w:t>
      </w:r>
      <w:r w:rsidRPr="00B919E2">
        <w:rPr>
          <w:rFonts w:ascii="Times New Roman" w:hAnsi="Times New Roman" w:cs="Times New Roman"/>
          <w:sz w:val="24"/>
          <w:szCs w:val="24"/>
        </w:rPr>
        <w:t xml:space="preserve"> </w:t>
      </w:r>
      <w:r w:rsidRPr="00B919E2">
        <w:rPr>
          <w:rFonts w:ascii="Times New Roman" w:hAnsi="Times New Roman" w:cs="Times New Roman"/>
          <w:sz w:val="24"/>
          <w:szCs w:val="24"/>
          <w:lang w:val="en-IN" w:bidi="bn-IN"/>
        </w:rPr>
        <w:t xml:space="preserve">In certain exceptional circumstances, there may be more than </w:t>
      </w:r>
      <w:r w:rsidR="006A229F" w:rsidRPr="00B919E2">
        <w:rPr>
          <w:rFonts w:ascii="Times New Roman" w:hAnsi="Times New Roman" w:cs="Times New Roman"/>
          <w:sz w:val="24"/>
          <w:szCs w:val="24"/>
          <w:lang w:val="en-IN" w:bidi="bn-IN"/>
        </w:rPr>
        <w:t>3</w:t>
      </w:r>
      <w:r w:rsidRPr="00B919E2">
        <w:rPr>
          <w:rFonts w:ascii="Times New Roman" w:hAnsi="Times New Roman" w:cs="Times New Roman"/>
          <w:sz w:val="24"/>
          <w:szCs w:val="24"/>
          <w:lang w:val="en-IN" w:bidi="bn-IN"/>
        </w:rPr>
        <w:t>0.</w:t>
      </w:r>
    </w:p>
    <w:p w14:paraId="7AEB0A22" w14:textId="77777777" w:rsidR="00074920" w:rsidRPr="00B919E2" w:rsidRDefault="003023D6" w:rsidP="00074920">
      <w:pPr>
        <w:spacing w:after="0"/>
        <w:jc w:val="both"/>
        <w:rPr>
          <w:rFonts w:ascii="Times New Roman" w:hAnsi="Times New Roman" w:cs="Times New Roman"/>
          <w:b/>
          <w:bCs/>
          <w:color w:val="0070C0"/>
          <w:sz w:val="24"/>
          <w:szCs w:val="24"/>
        </w:rPr>
      </w:pPr>
      <w:r w:rsidRPr="00B919E2">
        <w:rPr>
          <w:rFonts w:ascii="Times New Roman" w:hAnsi="Times New Roman" w:cs="Times New Roman"/>
          <w:color w:val="0070C0"/>
          <w:sz w:val="24"/>
          <w:szCs w:val="24"/>
        </w:rPr>
        <w:t>(xi</w:t>
      </w:r>
      <w:r w:rsidR="00976BE2" w:rsidRPr="00B919E2">
        <w:rPr>
          <w:rFonts w:ascii="Times New Roman" w:hAnsi="Times New Roman" w:cs="Times New Roman"/>
          <w:color w:val="0070C0"/>
          <w:sz w:val="24"/>
          <w:szCs w:val="24"/>
        </w:rPr>
        <w:t>)</w:t>
      </w:r>
      <w:r w:rsidR="00976BE2" w:rsidRPr="00B919E2">
        <w:rPr>
          <w:rFonts w:ascii="Times New Roman" w:hAnsi="Times New Roman" w:cs="Times New Roman"/>
          <w:b/>
          <w:bCs/>
          <w:color w:val="0070C0"/>
          <w:sz w:val="24"/>
          <w:szCs w:val="24"/>
        </w:rPr>
        <w:t xml:space="preserve"> </w:t>
      </w:r>
      <w:r w:rsidR="00074920" w:rsidRPr="00B919E2">
        <w:rPr>
          <w:rFonts w:ascii="Times New Roman" w:hAnsi="Times New Roman" w:cs="Times New Roman"/>
          <w:b/>
          <w:bCs/>
          <w:color w:val="0070C0"/>
          <w:sz w:val="24"/>
          <w:szCs w:val="24"/>
        </w:rPr>
        <w:t>Corresponding Author</w:t>
      </w:r>
      <w:r w:rsidR="00976BE2" w:rsidRPr="00B919E2">
        <w:rPr>
          <w:rFonts w:ascii="Times New Roman" w:hAnsi="Times New Roman" w:cs="Times New Roman"/>
          <w:b/>
          <w:bCs/>
          <w:color w:val="0070C0"/>
          <w:sz w:val="24"/>
          <w:szCs w:val="24"/>
        </w:rPr>
        <w:t xml:space="preserve"> (When Single Author)</w:t>
      </w:r>
      <w:r w:rsidR="00074920" w:rsidRPr="00B919E2">
        <w:rPr>
          <w:rFonts w:ascii="Times New Roman" w:hAnsi="Times New Roman" w:cs="Times New Roman"/>
          <w:b/>
          <w:bCs/>
          <w:color w:val="0070C0"/>
          <w:sz w:val="24"/>
          <w:szCs w:val="24"/>
        </w:rPr>
        <w:t>:</w:t>
      </w:r>
    </w:p>
    <w:p w14:paraId="25F0B96F" w14:textId="77777777" w:rsidR="00074920" w:rsidRPr="00B919E2" w:rsidRDefault="00074920" w:rsidP="00074920">
      <w:pPr>
        <w:spacing w:after="0"/>
        <w:jc w:val="both"/>
        <w:rPr>
          <w:rFonts w:ascii="Times New Roman" w:hAnsi="Times New Roman" w:cs="Times New Roman"/>
          <w:sz w:val="24"/>
          <w:szCs w:val="24"/>
        </w:rPr>
      </w:pPr>
      <w:r w:rsidRPr="00B919E2">
        <w:rPr>
          <w:rFonts w:ascii="Times New Roman" w:hAnsi="Times New Roman" w:cs="Times New Roman"/>
          <w:b/>
          <w:bCs/>
          <w:sz w:val="24"/>
          <w:szCs w:val="24"/>
        </w:rPr>
        <w:t>Author's E-mail:</w:t>
      </w:r>
      <w:r w:rsidRPr="00B919E2">
        <w:rPr>
          <w:rFonts w:ascii="Times New Roman" w:hAnsi="Times New Roman" w:cs="Times New Roman"/>
          <w:sz w:val="24"/>
          <w:szCs w:val="24"/>
        </w:rPr>
        <w:t xml:space="preserve"> nitharranjan.madhu@gmail.com</w:t>
      </w:r>
    </w:p>
    <w:p w14:paraId="1F068D33" w14:textId="77777777" w:rsidR="004B393C" w:rsidRPr="00B919E2" w:rsidRDefault="003023D6" w:rsidP="004B393C">
      <w:pPr>
        <w:spacing w:after="0"/>
        <w:jc w:val="both"/>
        <w:rPr>
          <w:rFonts w:ascii="Times New Roman" w:hAnsi="Times New Roman" w:cs="Times New Roman"/>
          <w:color w:val="0070C0"/>
          <w:sz w:val="24"/>
          <w:szCs w:val="24"/>
          <w:lang w:val="en-IN" w:bidi="bn-IN"/>
        </w:rPr>
      </w:pPr>
      <w:r w:rsidRPr="00B919E2">
        <w:rPr>
          <w:rFonts w:ascii="Times New Roman" w:hAnsi="Times New Roman" w:cs="Times New Roman"/>
          <w:color w:val="0070C0"/>
          <w:sz w:val="24"/>
          <w:szCs w:val="24"/>
        </w:rPr>
        <w:t>(xii</w:t>
      </w:r>
      <w:r w:rsidR="00976BE2" w:rsidRPr="00B919E2">
        <w:rPr>
          <w:rFonts w:ascii="Times New Roman" w:hAnsi="Times New Roman" w:cs="Times New Roman"/>
          <w:color w:val="0070C0"/>
          <w:sz w:val="24"/>
          <w:szCs w:val="24"/>
        </w:rPr>
        <w:t>)</w:t>
      </w:r>
      <w:r w:rsidR="00976BE2" w:rsidRPr="00B919E2">
        <w:rPr>
          <w:rFonts w:ascii="Times New Roman" w:hAnsi="Times New Roman" w:cs="Times New Roman"/>
          <w:b/>
          <w:bCs/>
          <w:color w:val="0070C0"/>
          <w:sz w:val="24"/>
          <w:szCs w:val="24"/>
        </w:rPr>
        <w:t xml:space="preserve"> </w:t>
      </w:r>
      <w:r w:rsidR="00074920" w:rsidRPr="00B919E2">
        <w:rPr>
          <w:rFonts w:ascii="Times New Roman" w:hAnsi="Times New Roman" w:cs="Times New Roman"/>
          <w:b/>
          <w:bCs/>
          <w:color w:val="0070C0"/>
          <w:sz w:val="24"/>
          <w:szCs w:val="24"/>
        </w:rPr>
        <w:t>Corresponding Author</w:t>
      </w:r>
      <w:r w:rsidR="004B393C" w:rsidRPr="00B919E2">
        <w:rPr>
          <w:rFonts w:ascii="Times New Roman" w:hAnsi="Times New Roman" w:cs="Times New Roman"/>
          <w:b/>
          <w:bCs/>
          <w:color w:val="0070C0"/>
          <w:sz w:val="24"/>
          <w:szCs w:val="24"/>
        </w:rPr>
        <w:t xml:space="preserve"> (When two or more Authors):</w:t>
      </w:r>
    </w:p>
    <w:p w14:paraId="5963A801" w14:textId="77777777" w:rsidR="00074920" w:rsidRPr="00B919E2" w:rsidRDefault="00074920" w:rsidP="00074920">
      <w:pPr>
        <w:spacing w:after="0"/>
        <w:jc w:val="both"/>
        <w:rPr>
          <w:rFonts w:ascii="Times New Roman" w:hAnsi="Times New Roman" w:cs="Times New Roman"/>
          <w:sz w:val="24"/>
          <w:szCs w:val="24"/>
          <w:lang w:val="en-IN" w:bidi="bn-IN"/>
        </w:rPr>
      </w:pPr>
      <w:r w:rsidRPr="00B919E2">
        <w:rPr>
          <w:rFonts w:ascii="Times New Roman" w:hAnsi="Times New Roman" w:cs="Times New Roman"/>
          <w:b/>
          <w:bCs/>
          <w:sz w:val="24"/>
          <w:szCs w:val="24"/>
        </w:rPr>
        <w:t>*Corresponding Author:</w:t>
      </w:r>
      <w:r w:rsidRPr="00B919E2">
        <w:rPr>
          <w:rFonts w:ascii="Times New Roman" w:hAnsi="Times New Roman" w:cs="Times New Roman"/>
          <w:sz w:val="24"/>
          <w:szCs w:val="24"/>
        </w:rPr>
        <w:t xml:space="preserve"> nilasishpal@gmail.com</w:t>
      </w:r>
    </w:p>
    <w:p w14:paraId="5F311D55" w14:textId="77777777" w:rsidR="0038083B" w:rsidRPr="00B919E2" w:rsidRDefault="0038083B" w:rsidP="0038083B">
      <w:pPr>
        <w:pStyle w:val="Heading3"/>
        <w:spacing w:before="0" w:beforeAutospacing="0" w:after="0" w:afterAutospacing="0" w:line="276" w:lineRule="auto"/>
        <w:jc w:val="both"/>
        <w:rPr>
          <w:sz w:val="24"/>
          <w:szCs w:val="24"/>
        </w:rPr>
      </w:pPr>
      <w:r w:rsidRPr="00B919E2">
        <w:rPr>
          <w:b w:val="0"/>
          <w:bCs w:val="0"/>
          <w:sz w:val="24"/>
          <w:szCs w:val="24"/>
        </w:rPr>
        <w:t>(xi</w:t>
      </w:r>
      <w:r w:rsidR="003023D6" w:rsidRPr="00B919E2">
        <w:rPr>
          <w:b w:val="0"/>
          <w:bCs w:val="0"/>
          <w:sz w:val="24"/>
          <w:szCs w:val="24"/>
        </w:rPr>
        <w:t>ii</w:t>
      </w:r>
      <w:r w:rsidRPr="00B919E2">
        <w:rPr>
          <w:b w:val="0"/>
          <w:bCs w:val="0"/>
          <w:sz w:val="24"/>
          <w:szCs w:val="24"/>
        </w:rPr>
        <w:t xml:space="preserve">) </w:t>
      </w:r>
      <w:r w:rsidRPr="00B919E2">
        <w:rPr>
          <w:sz w:val="24"/>
          <w:szCs w:val="24"/>
        </w:rPr>
        <w:t xml:space="preserve">E-mail &amp; </w:t>
      </w:r>
      <w:proofErr w:type="spellStart"/>
      <w:r w:rsidRPr="00B919E2">
        <w:rPr>
          <w:sz w:val="24"/>
          <w:szCs w:val="24"/>
        </w:rPr>
        <w:t>Orcid</w:t>
      </w:r>
      <w:proofErr w:type="spellEnd"/>
      <w:r w:rsidRPr="00B919E2">
        <w:rPr>
          <w:sz w:val="24"/>
          <w:szCs w:val="24"/>
        </w:rPr>
        <w:t xml:space="preserve"> Id:</w:t>
      </w:r>
    </w:p>
    <w:p w14:paraId="7A3F2017" w14:textId="77777777" w:rsidR="00074920" w:rsidRPr="00B919E2" w:rsidRDefault="0038083B" w:rsidP="0038083B">
      <w:pPr>
        <w:jc w:val="both"/>
        <w:rPr>
          <w:rFonts w:ascii="Times New Roman" w:hAnsi="Times New Roman" w:cs="Times New Roman"/>
          <w:b/>
          <w:bCs/>
          <w:sz w:val="24"/>
          <w:szCs w:val="24"/>
        </w:rPr>
      </w:pPr>
      <w:r w:rsidRPr="00B919E2">
        <w:rPr>
          <w:rFonts w:ascii="Times New Roman" w:hAnsi="Times New Roman" w:cs="Times New Roman"/>
          <w:b/>
          <w:bCs/>
          <w:sz w:val="24"/>
          <w:szCs w:val="24"/>
        </w:rPr>
        <w:t xml:space="preserve">Example-1: </w:t>
      </w:r>
      <w:r w:rsidRPr="00B919E2">
        <w:rPr>
          <w:rFonts w:ascii="Times New Roman" w:hAnsi="Times New Roman" w:cs="Times New Roman"/>
          <w:sz w:val="24"/>
          <w:szCs w:val="24"/>
        </w:rPr>
        <w:t>Joy Biswas</w:t>
      </w:r>
      <w:r w:rsidRPr="00B919E2">
        <w:rPr>
          <w:rFonts w:ascii="Times New Roman" w:hAnsi="Times New Roman" w:cs="Times New Roman"/>
          <w:sz w:val="24"/>
          <w:szCs w:val="24"/>
          <w:vertAlign w:val="superscript"/>
        </w:rPr>
        <w:t>1</w:t>
      </w:r>
      <w:r w:rsidRPr="00B919E2">
        <w:rPr>
          <w:rFonts w:ascii="Times New Roman" w:hAnsi="Times New Roman" w:cs="Times New Roman"/>
          <w:sz w:val="24"/>
          <w:szCs w:val="24"/>
        </w:rPr>
        <w:t>, Neel Roy</w:t>
      </w:r>
      <w:r w:rsidRPr="00B919E2">
        <w:rPr>
          <w:rFonts w:ascii="Times New Roman" w:hAnsi="Times New Roman" w:cs="Times New Roman"/>
          <w:sz w:val="24"/>
          <w:szCs w:val="24"/>
          <w:vertAlign w:val="superscript"/>
        </w:rPr>
        <w:t>2</w:t>
      </w:r>
      <w:r w:rsidRPr="00B919E2">
        <w:rPr>
          <w:rFonts w:ascii="Times New Roman" w:hAnsi="Times New Roman" w:cs="Times New Roman"/>
          <w:sz w:val="24"/>
          <w:szCs w:val="24"/>
        </w:rPr>
        <w:t xml:space="preserve"> and Jadu Kumar Das</w:t>
      </w:r>
      <w:r w:rsidRPr="00B919E2">
        <w:rPr>
          <w:rFonts w:ascii="Times New Roman" w:hAnsi="Times New Roman" w:cs="Times New Roman"/>
          <w:sz w:val="24"/>
          <w:szCs w:val="24"/>
          <w:vertAlign w:val="superscript"/>
        </w:rPr>
        <w:t>3</w:t>
      </w:r>
    </w:p>
    <w:p w14:paraId="62BF06DE" w14:textId="77777777" w:rsidR="0038083B" w:rsidRPr="00B919E2" w:rsidRDefault="0038083B" w:rsidP="0038083B">
      <w:pPr>
        <w:spacing w:after="0"/>
        <w:jc w:val="center"/>
        <w:rPr>
          <w:rFonts w:ascii="Times New Roman" w:hAnsi="Times New Roman" w:cs="Times New Roman"/>
          <w:b/>
          <w:bCs/>
          <w:sz w:val="24"/>
          <w:szCs w:val="24"/>
        </w:rPr>
      </w:pPr>
      <w:r w:rsidRPr="00B919E2">
        <w:rPr>
          <w:rFonts w:ascii="Times New Roman" w:hAnsi="Times New Roman" w:cs="Times New Roman"/>
          <w:b/>
          <w:bCs/>
          <w:sz w:val="24"/>
          <w:szCs w:val="24"/>
        </w:rPr>
        <w:t xml:space="preserve">E-mail/ </w:t>
      </w:r>
      <w:proofErr w:type="spellStart"/>
      <w:r w:rsidRPr="00B919E2">
        <w:rPr>
          <w:rFonts w:ascii="Times New Roman" w:hAnsi="Times New Roman" w:cs="Times New Roman"/>
          <w:b/>
          <w:bCs/>
          <w:sz w:val="24"/>
          <w:szCs w:val="24"/>
        </w:rPr>
        <w:t>Orcid</w:t>
      </w:r>
      <w:proofErr w:type="spellEnd"/>
      <w:r w:rsidRPr="00B919E2">
        <w:rPr>
          <w:rFonts w:ascii="Times New Roman" w:hAnsi="Times New Roman" w:cs="Times New Roman"/>
          <w:b/>
          <w:bCs/>
          <w:sz w:val="24"/>
          <w:szCs w:val="24"/>
        </w:rPr>
        <w:t xml:space="preserve"> id: </w:t>
      </w:r>
      <w:r w:rsidRPr="00B919E2">
        <w:rPr>
          <w:rFonts w:ascii="Times New Roman" w:hAnsi="Times New Roman" w:cs="Times New Roman"/>
          <w:b/>
          <w:bCs/>
          <w:i/>
          <w:sz w:val="24"/>
          <w:szCs w:val="24"/>
        </w:rPr>
        <w:t>JB</w:t>
      </w:r>
      <w:r w:rsidRPr="00B919E2">
        <w:rPr>
          <w:rFonts w:ascii="Times New Roman" w:hAnsi="Times New Roman" w:cs="Times New Roman"/>
          <w:b/>
          <w:bCs/>
          <w:sz w:val="24"/>
          <w:szCs w:val="24"/>
        </w:rPr>
        <w:t>,</w:t>
      </w:r>
      <w:r w:rsidRPr="00B919E2">
        <w:rPr>
          <w:rFonts w:ascii="Times New Roman" w:hAnsi="Times New Roman" w:cs="Times New Roman"/>
          <w:sz w:val="24"/>
          <w:szCs w:val="24"/>
        </w:rPr>
        <w:t xml:space="preserve"> jb2@gmail.com, https://orcid.org/0000-0003-0008-938X; </w:t>
      </w:r>
      <w:r w:rsidRPr="00B919E2">
        <w:rPr>
          <w:rFonts w:ascii="Times New Roman" w:hAnsi="Times New Roman" w:cs="Times New Roman"/>
          <w:b/>
          <w:bCs/>
          <w:i/>
          <w:sz w:val="24"/>
          <w:szCs w:val="24"/>
        </w:rPr>
        <w:t>NR</w:t>
      </w:r>
      <w:r w:rsidRPr="00B919E2">
        <w:rPr>
          <w:rFonts w:ascii="Times New Roman" w:hAnsi="Times New Roman" w:cs="Times New Roman"/>
          <w:b/>
          <w:bCs/>
          <w:sz w:val="24"/>
          <w:szCs w:val="24"/>
        </w:rPr>
        <w:t xml:space="preserve">, </w:t>
      </w:r>
      <w:r w:rsidRPr="00B919E2">
        <w:rPr>
          <w:rFonts w:ascii="Times New Roman" w:hAnsi="Times New Roman" w:cs="Times New Roman"/>
          <w:sz w:val="24"/>
          <w:szCs w:val="24"/>
        </w:rPr>
        <w:t xml:space="preserve">nr_45@gmail.com, https://orcid.org/0000-0001-8008-2006; </w:t>
      </w:r>
      <w:r w:rsidRPr="00B919E2">
        <w:rPr>
          <w:rFonts w:ascii="Times New Roman" w:hAnsi="Times New Roman" w:cs="Times New Roman"/>
          <w:b/>
          <w:bCs/>
          <w:i/>
          <w:sz w:val="24"/>
          <w:szCs w:val="24"/>
        </w:rPr>
        <w:t>JKD</w:t>
      </w:r>
      <w:r w:rsidRPr="00B919E2">
        <w:rPr>
          <w:rFonts w:ascii="Times New Roman" w:hAnsi="Times New Roman" w:cs="Times New Roman"/>
          <w:b/>
          <w:bCs/>
          <w:sz w:val="24"/>
          <w:szCs w:val="24"/>
        </w:rPr>
        <w:t>,</w:t>
      </w:r>
      <w:r w:rsidRPr="00B919E2">
        <w:rPr>
          <w:rFonts w:ascii="Times New Roman" w:hAnsi="Times New Roman" w:cs="Times New Roman"/>
          <w:sz w:val="24"/>
          <w:szCs w:val="24"/>
        </w:rPr>
        <w:t xml:space="preserve"> jkd_2@gmail.com, https://orcid.org/0000-0002-7006-5007</w:t>
      </w:r>
    </w:p>
    <w:p w14:paraId="55775DDF" w14:textId="77777777" w:rsidR="0038083B" w:rsidRPr="00B919E2" w:rsidRDefault="0038083B" w:rsidP="00B93151">
      <w:pPr>
        <w:spacing w:after="0"/>
        <w:jc w:val="both"/>
        <w:rPr>
          <w:rFonts w:ascii="Times New Roman" w:hAnsi="Times New Roman" w:cs="Times New Roman"/>
          <w:b/>
          <w:bCs/>
          <w:sz w:val="24"/>
          <w:szCs w:val="24"/>
        </w:rPr>
      </w:pPr>
    </w:p>
    <w:p w14:paraId="5F590B14" w14:textId="77777777" w:rsidR="0038083B" w:rsidRPr="00B919E2" w:rsidRDefault="0038083B" w:rsidP="0038083B">
      <w:pPr>
        <w:pStyle w:val="Heading3"/>
        <w:spacing w:before="0" w:beforeAutospacing="0" w:after="0" w:afterAutospacing="0" w:line="276" w:lineRule="auto"/>
        <w:jc w:val="both"/>
        <w:rPr>
          <w:sz w:val="24"/>
          <w:szCs w:val="24"/>
        </w:rPr>
      </w:pPr>
      <w:r w:rsidRPr="00B919E2">
        <w:rPr>
          <w:sz w:val="24"/>
          <w:szCs w:val="24"/>
        </w:rPr>
        <w:t xml:space="preserve">E-mail &amp; </w:t>
      </w:r>
      <w:proofErr w:type="spellStart"/>
      <w:r w:rsidRPr="00B919E2">
        <w:rPr>
          <w:sz w:val="24"/>
          <w:szCs w:val="24"/>
        </w:rPr>
        <w:t>Orcid</w:t>
      </w:r>
      <w:proofErr w:type="spellEnd"/>
      <w:r w:rsidRPr="00B919E2">
        <w:rPr>
          <w:sz w:val="24"/>
          <w:szCs w:val="24"/>
        </w:rPr>
        <w:t xml:space="preserve"> Id:</w:t>
      </w:r>
    </w:p>
    <w:p w14:paraId="760ADAA6" w14:textId="77777777" w:rsidR="0038083B" w:rsidRPr="00B919E2" w:rsidRDefault="0038083B" w:rsidP="003023D6">
      <w:pPr>
        <w:spacing w:after="0"/>
        <w:jc w:val="both"/>
        <w:rPr>
          <w:rFonts w:ascii="Times New Roman" w:hAnsi="Times New Roman" w:cs="Times New Roman"/>
          <w:sz w:val="24"/>
          <w:szCs w:val="24"/>
          <w:vertAlign w:val="superscript"/>
        </w:rPr>
      </w:pPr>
      <w:r w:rsidRPr="00B919E2">
        <w:rPr>
          <w:rFonts w:ascii="Times New Roman" w:hAnsi="Times New Roman" w:cs="Times New Roman"/>
          <w:b/>
          <w:bCs/>
          <w:sz w:val="24"/>
          <w:szCs w:val="24"/>
        </w:rPr>
        <w:t xml:space="preserve">Example-2: </w:t>
      </w:r>
      <w:r w:rsidRPr="00B919E2">
        <w:rPr>
          <w:rFonts w:ascii="Times New Roman" w:hAnsi="Times New Roman" w:cs="Times New Roman"/>
          <w:sz w:val="24"/>
          <w:szCs w:val="24"/>
        </w:rPr>
        <w:t>Pradip Bala</w:t>
      </w:r>
      <w:r w:rsidRPr="00B919E2">
        <w:rPr>
          <w:rFonts w:ascii="Times New Roman" w:hAnsi="Times New Roman" w:cs="Times New Roman"/>
          <w:sz w:val="24"/>
          <w:szCs w:val="24"/>
          <w:vertAlign w:val="superscript"/>
        </w:rPr>
        <w:t>1</w:t>
      </w:r>
      <w:r w:rsidRPr="00B919E2">
        <w:rPr>
          <w:rFonts w:ascii="Times New Roman" w:hAnsi="Times New Roman" w:cs="Times New Roman"/>
          <w:sz w:val="24"/>
          <w:szCs w:val="24"/>
        </w:rPr>
        <w:t>, Rabi Kumar Behera</w:t>
      </w:r>
      <w:r w:rsidRPr="00B919E2">
        <w:rPr>
          <w:rFonts w:ascii="Times New Roman" w:hAnsi="Times New Roman" w:cs="Times New Roman"/>
          <w:sz w:val="24"/>
          <w:szCs w:val="24"/>
          <w:vertAlign w:val="superscript"/>
        </w:rPr>
        <w:t>2</w:t>
      </w:r>
      <w:r w:rsidRPr="00B919E2">
        <w:rPr>
          <w:rFonts w:ascii="Times New Roman" w:hAnsi="Times New Roman" w:cs="Times New Roman"/>
          <w:sz w:val="24"/>
          <w:szCs w:val="24"/>
        </w:rPr>
        <w:t xml:space="preserve"> and Jatin Sarkar</w:t>
      </w:r>
      <w:r w:rsidRPr="00B919E2">
        <w:rPr>
          <w:rFonts w:ascii="Times New Roman" w:hAnsi="Times New Roman" w:cs="Times New Roman"/>
          <w:sz w:val="24"/>
          <w:szCs w:val="24"/>
          <w:vertAlign w:val="superscript"/>
        </w:rPr>
        <w:t>1</w:t>
      </w:r>
    </w:p>
    <w:p w14:paraId="19731116" w14:textId="77777777" w:rsidR="0038083B" w:rsidRPr="00B919E2" w:rsidRDefault="0009185E" w:rsidP="0009185E">
      <w:pPr>
        <w:pStyle w:val="Heading3"/>
        <w:spacing w:before="0" w:beforeAutospacing="0" w:after="0" w:afterAutospacing="0" w:line="276" w:lineRule="auto"/>
        <w:rPr>
          <w:b w:val="0"/>
          <w:bCs w:val="0"/>
          <w:sz w:val="24"/>
          <w:szCs w:val="24"/>
        </w:rPr>
      </w:pPr>
      <w:r w:rsidRPr="00B919E2">
        <w:rPr>
          <w:sz w:val="24"/>
          <w:szCs w:val="24"/>
        </w:rPr>
        <w:t xml:space="preserve">                    </w:t>
      </w:r>
      <w:r w:rsidR="0038083B" w:rsidRPr="00B919E2">
        <w:rPr>
          <w:sz w:val="24"/>
          <w:szCs w:val="24"/>
        </w:rPr>
        <w:t xml:space="preserve">E-mail/ </w:t>
      </w:r>
      <w:proofErr w:type="spellStart"/>
      <w:r w:rsidR="0038083B" w:rsidRPr="00B919E2">
        <w:rPr>
          <w:sz w:val="24"/>
          <w:szCs w:val="24"/>
        </w:rPr>
        <w:t>Orcid</w:t>
      </w:r>
      <w:proofErr w:type="spellEnd"/>
      <w:r w:rsidR="0038083B" w:rsidRPr="00B919E2">
        <w:rPr>
          <w:sz w:val="24"/>
          <w:szCs w:val="24"/>
        </w:rPr>
        <w:t xml:space="preserve"> id: </w:t>
      </w:r>
      <w:r w:rsidR="0038083B" w:rsidRPr="00B919E2">
        <w:rPr>
          <w:i/>
          <w:sz w:val="24"/>
          <w:szCs w:val="24"/>
        </w:rPr>
        <w:t>PB</w:t>
      </w:r>
      <w:r w:rsidR="0038083B" w:rsidRPr="00B919E2">
        <w:rPr>
          <w:sz w:val="24"/>
          <w:szCs w:val="24"/>
        </w:rPr>
        <w:t>,</w:t>
      </w:r>
      <w:r w:rsidR="0038083B" w:rsidRPr="00B919E2">
        <w:rPr>
          <w:b w:val="0"/>
          <w:bCs w:val="0"/>
          <w:sz w:val="24"/>
          <w:szCs w:val="24"/>
        </w:rPr>
        <w:t xml:space="preserve"> pb_1@gmail.com; </w:t>
      </w:r>
      <w:r w:rsidR="0038083B" w:rsidRPr="00B919E2">
        <w:rPr>
          <w:i/>
          <w:sz w:val="24"/>
          <w:szCs w:val="24"/>
        </w:rPr>
        <w:t>RKB</w:t>
      </w:r>
      <w:r w:rsidR="0038083B" w:rsidRPr="00B919E2">
        <w:rPr>
          <w:b w:val="0"/>
          <w:bCs w:val="0"/>
          <w:sz w:val="24"/>
          <w:szCs w:val="24"/>
        </w:rPr>
        <w:t xml:space="preserve">, rkb_2@gmail.com, </w:t>
      </w:r>
    </w:p>
    <w:p w14:paraId="6E63395A" w14:textId="77777777" w:rsidR="0038083B" w:rsidRPr="00B919E2" w:rsidRDefault="0038083B" w:rsidP="0038083B">
      <w:pPr>
        <w:pStyle w:val="Heading3"/>
        <w:spacing w:before="0" w:beforeAutospacing="0" w:after="0" w:afterAutospacing="0" w:line="276" w:lineRule="auto"/>
        <w:jc w:val="center"/>
        <w:rPr>
          <w:b w:val="0"/>
          <w:bCs w:val="0"/>
          <w:sz w:val="24"/>
          <w:szCs w:val="24"/>
        </w:rPr>
      </w:pPr>
      <w:r w:rsidRPr="00B919E2">
        <w:rPr>
          <w:b w:val="0"/>
          <w:bCs w:val="0"/>
          <w:sz w:val="24"/>
          <w:szCs w:val="24"/>
        </w:rPr>
        <w:t xml:space="preserve">https://orcid.org/0000-0001-8008-2006; </w:t>
      </w:r>
      <w:r w:rsidRPr="00B919E2">
        <w:rPr>
          <w:i/>
          <w:sz w:val="24"/>
          <w:szCs w:val="24"/>
        </w:rPr>
        <w:t>JS</w:t>
      </w:r>
      <w:r w:rsidRPr="00B919E2">
        <w:rPr>
          <w:b w:val="0"/>
          <w:bCs w:val="0"/>
          <w:sz w:val="24"/>
          <w:szCs w:val="24"/>
        </w:rPr>
        <w:t>, js_21@gmail.com</w:t>
      </w:r>
    </w:p>
    <w:p w14:paraId="6F9C3305" w14:textId="77777777" w:rsidR="0038083B" w:rsidRPr="00B919E2" w:rsidRDefault="0038083B" w:rsidP="0038083B">
      <w:pPr>
        <w:pStyle w:val="Heading3"/>
        <w:spacing w:before="0" w:beforeAutospacing="0" w:after="0" w:afterAutospacing="0" w:line="276" w:lineRule="auto"/>
        <w:jc w:val="both"/>
        <w:rPr>
          <w:b w:val="0"/>
          <w:bCs w:val="0"/>
          <w:sz w:val="24"/>
          <w:szCs w:val="24"/>
        </w:rPr>
      </w:pPr>
      <w:r w:rsidRPr="00B919E2">
        <w:rPr>
          <w:b w:val="0"/>
          <w:bCs w:val="0"/>
          <w:sz w:val="24"/>
          <w:szCs w:val="24"/>
        </w:rPr>
        <w:t>*</w:t>
      </w:r>
      <w:r w:rsidRPr="00B919E2">
        <w:rPr>
          <w:sz w:val="24"/>
          <w:szCs w:val="24"/>
        </w:rPr>
        <w:t xml:space="preserve"> </w:t>
      </w:r>
      <w:r w:rsidRPr="00B919E2">
        <w:rPr>
          <w:b w:val="0"/>
          <w:bCs w:val="0"/>
          <w:sz w:val="24"/>
          <w:szCs w:val="24"/>
        </w:rPr>
        <w:t>Encourage everyone to provide their e-mail address.</w:t>
      </w:r>
    </w:p>
    <w:p w14:paraId="565E346F" w14:textId="77777777" w:rsidR="0038083B" w:rsidRPr="00B919E2" w:rsidRDefault="0038083B" w:rsidP="0038083B">
      <w:pPr>
        <w:jc w:val="both"/>
        <w:rPr>
          <w:rFonts w:ascii="Times New Roman" w:hAnsi="Times New Roman" w:cs="Times New Roman"/>
          <w:color w:val="0070C0"/>
          <w:sz w:val="24"/>
          <w:szCs w:val="24"/>
        </w:rPr>
      </w:pPr>
      <w:r w:rsidRPr="00B919E2">
        <w:rPr>
          <w:rFonts w:ascii="Times New Roman" w:hAnsi="Times New Roman" w:cs="Times New Roman"/>
          <w:sz w:val="24"/>
          <w:szCs w:val="24"/>
        </w:rPr>
        <w:t xml:space="preserve">** Don't forget to include your </w:t>
      </w:r>
      <w:r w:rsidRPr="00B919E2">
        <w:rPr>
          <w:rFonts w:ascii="Times New Roman" w:hAnsi="Times New Roman" w:cs="Times New Roman"/>
          <w:color w:val="0070C0"/>
          <w:sz w:val="24"/>
          <w:szCs w:val="24"/>
        </w:rPr>
        <w:t>ORCID ID</w:t>
      </w:r>
      <w:r w:rsidRPr="00B919E2">
        <w:rPr>
          <w:rFonts w:ascii="Times New Roman" w:hAnsi="Times New Roman" w:cs="Times New Roman"/>
          <w:sz w:val="24"/>
          <w:szCs w:val="24"/>
        </w:rPr>
        <w:t xml:space="preserve"> while submitting your manuscript. A link to your ORCID profile will be included in your published article, making it easy for people to find your work. If you do not have your </w:t>
      </w:r>
      <w:proofErr w:type="spellStart"/>
      <w:r w:rsidRPr="00B919E2">
        <w:rPr>
          <w:rFonts w:ascii="Times New Roman" w:hAnsi="Times New Roman" w:cs="Times New Roman"/>
          <w:sz w:val="24"/>
          <w:szCs w:val="24"/>
        </w:rPr>
        <w:t>orcid</w:t>
      </w:r>
      <w:proofErr w:type="spellEnd"/>
      <w:r w:rsidRPr="00B919E2">
        <w:rPr>
          <w:rFonts w:ascii="Times New Roman" w:hAnsi="Times New Roman" w:cs="Times New Roman"/>
          <w:sz w:val="24"/>
          <w:szCs w:val="24"/>
        </w:rPr>
        <w:t xml:space="preserve"> Id, please stay away from it. However, the following link should be prepared for those authors who do not have an </w:t>
      </w:r>
      <w:proofErr w:type="spellStart"/>
      <w:r w:rsidRPr="00B919E2">
        <w:rPr>
          <w:rFonts w:ascii="Times New Roman" w:hAnsi="Times New Roman" w:cs="Times New Roman"/>
          <w:sz w:val="24"/>
          <w:szCs w:val="24"/>
        </w:rPr>
        <w:t>Orcid</w:t>
      </w:r>
      <w:proofErr w:type="spellEnd"/>
      <w:r w:rsidRPr="00B919E2">
        <w:rPr>
          <w:rFonts w:ascii="Times New Roman" w:hAnsi="Times New Roman" w:cs="Times New Roman"/>
          <w:sz w:val="24"/>
          <w:szCs w:val="24"/>
        </w:rPr>
        <w:t xml:space="preserve"> id: </w:t>
      </w:r>
      <w:r w:rsidRPr="00B919E2">
        <w:rPr>
          <w:rFonts w:ascii="Times New Roman" w:hAnsi="Times New Roman" w:cs="Times New Roman"/>
          <w:color w:val="0070C0"/>
          <w:sz w:val="24"/>
          <w:szCs w:val="24"/>
        </w:rPr>
        <w:t>https://orcid.org/register</w:t>
      </w:r>
    </w:p>
    <w:p w14:paraId="770E7CA2" w14:textId="2F0C81C6" w:rsidR="00F426F5" w:rsidRPr="00B919E2" w:rsidRDefault="00F426F5" w:rsidP="00F426F5">
      <w:pPr>
        <w:pStyle w:val="Heading3"/>
        <w:spacing w:before="0" w:beforeAutospacing="0" w:after="0" w:afterAutospacing="0" w:line="276" w:lineRule="auto"/>
        <w:jc w:val="both"/>
        <w:rPr>
          <w:sz w:val="24"/>
          <w:szCs w:val="24"/>
        </w:rPr>
      </w:pPr>
      <w:r w:rsidRPr="00B919E2">
        <w:rPr>
          <w:b w:val="0"/>
          <w:bCs w:val="0"/>
          <w:color w:val="0070C0"/>
          <w:sz w:val="24"/>
          <w:szCs w:val="24"/>
        </w:rPr>
        <w:t>(x</w:t>
      </w:r>
      <w:r w:rsidR="006E00E5" w:rsidRPr="00B919E2">
        <w:rPr>
          <w:b w:val="0"/>
          <w:bCs w:val="0"/>
          <w:color w:val="0070C0"/>
          <w:sz w:val="24"/>
          <w:szCs w:val="24"/>
        </w:rPr>
        <w:t>i</w:t>
      </w:r>
      <w:r w:rsidRPr="00B919E2">
        <w:rPr>
          <w:b w:val="0"/>
          <w:bCs w:val="0"/>
          <w:color w:val="0070C0"/>
          <w:sz w:val="24"/>
          <w:szCs w:val="24"/>
        </w:rPr>
        <w:t>v)</w:t>
      </w:r>
      <w:r w:rsidRPr="00B919E2">
        <w:rPr>
          <w:color w:val="0070C0"/>
          <w:sz w:val="24"/>
          <w:szCs w:val="24"/>
        </w:rPr>
        <w:t xml:space="preserve"> Example:</w:t>
      </w:r>
      <w:r w:rsidRPr="00B919E2">
        <w:rPr>
          <w:sz w:val="24"/>
          <w:szCs w:val="24"/>
        </w:rPr>
        <w:t xml:space="preserve"> </w:t>
      </w:r>
    </w:p>
    <w:p w14:paraId="01D04BCA" w14:textId="77777777" w:rsidR="00F426F5" w:rsidRPr="00B919E2" w:rsidRDefault="00F426F5" w:rsidP="00F426F5">
      <w:pPr>
        <w:pStyle w:val="Header"/>
        <w:spacing w:line="276" w:lineRule="auto"/>
        <w:jc w:val="center"/>
        <w:rPr>
          <w:rFonts w:ascii="Times New Roman" w:hAnsi="Times New Roman" w:cs="Times New Roman"/>
          <w:b/>
          <w:sz w:val="24"/>
          <w:szCs w:val="24"/>
        </w:rPr>
      </w:pPr>
      <w:r w:rsidRPr="00B919E2">
        <w:rPr>
          <w:rFonts w:ascii="Times New Roman" w:hAnsi="Times New Roman" w:cs="Times New Roman"/>
          <w:b/>
          <w:sz w:val="24"/>
          <w:szCs w:val="24"/>
        </w:rPr>
        <w:t>Luminescent metal-organic frameworks</w:t>
      </w:r>
    </w:p>
    <w:p w14:paraId="2EF83E74" w14:textId="77777777" w:rsidR="00F426F5" w:rsidRPr="00B919E2" w:rsidRDefault="00F426F5" w:rsidP="00F426F5">
      <w:pPr>
        <w:pStyle w:val="Normal1"/>
        <w:spacing w:after="0" w:line="276" w:lineRule="auto"/>
        <w:jc w:val="center"/>
        <w:rPr>
          <w:rFonts w:ascii="Times New Roman" w:eastAsia="Times New Roman" w:hAnsi="Times New Roman" w:cs="Times New Roman"/>
          <w:b/>
          <w:i/>
          <w:caps/>
          <w:sz w:val="24"/>
          <w:szCs w:val="24"/>
        </w:rPr>
      </w:pPr>
      <w:r w:rsidRPr="00B919E2">
        <w:rPr>
          <w:rFonts w:ascii="Times New Roman" w:eastAsia="Times New Roman" w:hAnsi="Times New Roman" w:cs="Times New Roman"/>
          <w:b/>
          <w:sz w:val="24"/>
          <w:szCs w:val="24"/>
        </w:rPr>
        <w:t xml:space="preserve">Sulagna </w:t>
      </w:r>
      <w:r w:rsidRPr="00B919E2">
        <w:rPr>
          <w:rFonts w:ascii="Times New Roman" w:hAnsi="Times New Roman" w:cs="Times New Roman"/>
          <w:b/>
          <w:bCs/>
          <w:sz w:val="24"/>
          <w:szCs w:val="24"/>
        </w:rPr>
        <w:t>Biswas</w:t>
      </w:r>
      <w:r w:rsidRPr="00B919E2">
        <w:rPr>
          <w:rFonts w:ascii="Times New Roman" w:hAnsi="Times New Roman" w:cs="Times New Roman"/>
          <w:b/>
          <w:bCs/>
          <w:sz w:val="24"/>
          <w:szCs w:val="24"/>
          <w:vertAlign w:val="superscript"/>
        </w:rPr>
        <w:t>1</w:t>
      </w:r>
      <w:r w:rsidRPr="00B919E2">
        <w:rPr>
          <w:rFonts w:ascii="Times New Roman" w:hAnsi="Times New Roman" w:cs="Times New Roman"/>
          <w:b/>
          <w:bCs/>
          <w:sz w:val="24"/>
          <w:szCs w:val="24"/>
        </w:rPr>
        <w:t>, Debabrata Singha</w:t>
      </w:r>
      <w:r w:rsidRPr="00B919E2">
        <w:rPr>
          <w:rFonts w:ascii="Times New Roman" w:hAnsi="Times New Roman" w:cs="Times New Roman"/>
          <w:b/>
          <w:bCs/>
          <w:sz w:val="24"/>
          <w:szCs w:val="24"/>
          <w:vertAlign w:val="superscript"/>
        </w:rPr>
        <w:t>2</w:t>
      </w:r>
      <w:r w:rsidRPr="00B919E2">
        <w:rPr>
          <w:rFonts w:ascii="Times New Roman" w:hAnsi="Times New Roman" w:cs="Times New Roman"/>
          <w:b/>
          <w:bCs/>
          <w:sz w:val="24"/>
          <w:szCs w:val="24"/>
        </w:rPr>
        <w:t xml:space="preserve"> and </w:t>
      </w:r>
      <w:proofErr w:type="spellStart"/>
      <w:r w:rsidRPr="00B919E2">
        <w:rPr>
          <w:rFonts w:ascii="Times New Roman" w:hAnsi="Times New Roman" w:cs="Times New Roman"/>
          <w:b/>
          <w:bCs/>
          <w:sz w:val="24"/>
          <w:szCs w:val="24"/>
        </w:rPr>
        <w:t>Nilasish</w:t>
      </w:r>
      <w:proofErr w:type="spellEnd"/>
      <w:r w:rsidRPr="00B919E2">
        <w:rPr>
          <w:rFonts w:ascii="Times New Roman" w:hAnsi="Times New Roman" w:cs="Times New Roman"/>
          <w:b/>
          <w:bCs/>
          <w:sz w:val="24"/>
          <w:szCs w:val="24"/>
        </w:rPr>
        <w:t xml:space="preserve"> Pal</w:t>
      </w:r>
      <w:r w:rsidRPr="00B919E2">
        <w:rPr>
          <w:rFonts w:ascii="Times New Roman" w:hAnsi="Times New Roman" w:cs="Times New Roman"/>
          <w:b/>
          <w:bCs/>
          <w:sz w:val="24"/>
          <w:szCs w:val="24"/>
          <w:vertAlign w:val="superscript"/>
        </w:rPr>
        <w:t>1*</w:t>
      </w:r>
    </w:p>
    <w:p w14:paraId="0480B938" w14:textId="77777777" w:rsidR="00F426F5" w:rsidRPr="00B919E2" w:rsidRDefault="00F426F5" w:rsidP="00F426F5">
      <w:pPr>
        <w:jc w:val="center"/>
        <w:rPr>
          <w:rFonts w:ascii="Times New Roman" w:hAnsi="Times New Roman" w:cs="Times New Roman"/>
          <w:sz w:val="24"/>
          <w:szCs w:val="24"/>
        </w:rPr>
      </w:pPr>
      <w:r w:rsidRPr="00B919E2">
        <w:rPr>
          <w:rFonts w:ascii="Times New Roman" w:hAnsi="Times New Roman" w:cs="Times New Roman"/>
          <w:sz w:val="24"/>
          <w:szCs w:val="24"/>
          <w:vertAlign w:val="superscript"/>
        </w:rPr>
        <w:t>1</w:t>
      </w:r>
      <w:r w:rsidRPr="00B919E2">
        <w:rPr>
          <w:rFonts w:ascii="Times New Roman" w:hAnsi="Times New Roman" w:cs="Times New Roman"/>
          <w:sz w:val="24"/>
          <w:szCs w:val="24"/>
        </w:rPr>
        <w:t xml:space="preserve">Department of Chemistry, </w:t>
      </w:r>
      <w:r w:rsidRPr="00B919E2">
        <w:rPr>
          <w:rFonts w:ascii="Times New Roman" w:hAnsi="Times New Roman" w:cs="Times New Roman"/>
          <w:bCs/>
          <w:sz w:val="24"/>
          <w:szCs w:val="24"/>
        </w:rPr>
        <w:t xml:space="preserve">Seth </w:t>
      </w:r>
      <w:proofErr w:type="spellStart"/>
      <w:r w:rsidRPr="00B919E2">
        <w:rPr>
          <w:rFonts w:ascii="Times New Roman" w:hAnsi="Times New Roman" w:cs="Times New Roman"/>
          <w:bCs/>
          <w:sz w:val="24"/>
          <w:szCs w:val="24"/>
        </w:rPr>
        <w:t>Anandram</w:t>
      </w:r>
      <w:proofErr w:type="spellEnd"/>
      <w:r w:rsidRPr="00B919E2">
        <w:rPr>
          <w:rFonts w:ascii="Times New Roman" w:hAnsi="Times New Roman" w:cs="Times New Roman"/>
          <w:bCs/>
          <w:sz w:val="24"/>
          <w:szCs w:val="24"/>
        </w:rPr>
        <w:t xml:space="preserve"> </w:t>
      </w:r>
      <w:proofErr w:type="spellStart"/>
      <w:r w:rsidRPr="00B919E2">
        <w:rPr>
          <w:rFonts w:ascii="Times New Roman" w:hAnsi="Times New Roman" w:cs="Times New Roman"/>
          <w:bCs/>
          <w:sz w:val="24"/>
          <w:szCs w:val="24"/>
        </w:rPr>
        <w:t>Jaipuria</w:t>
      </w:r>
      <w:proofErr w:type="spellEnd"/>
      <w:r w:rsidRPr="00B919E2">
        <w:rPr>
          <w:rFonts w:ascii="Times New Roman" w:hAnsi="Times New Roman" w:cs="Times New Roman"/>
          <w:bCs/>
          <w:sz w:val="24"/>
          <w:szCs w:val="24"/>
        </w:rPr>
        <w:t xml:space="preserve"> College, Kolkata-700005</w:t>
      </w:r>
      <w:r w:rsidRPr="00B919E2">
        <w:rPr>
          <w:rFonts w:ascii="Times New Roman" w:hAnsi="Times New Roman" w:cs="Times New Roman"/>
          <w:sz w:val="24"/>
          <w:szCs w:val="24"/>
        </w:rPr>
        <w:t xml:space="preserve">, West Bengal, </w:t>
      </w:r>
      <w:r w:rsidRPr="00B919E2">
        <w:rPr>
          <w:rFonts w:ascii="Times New Roman" w:hAnsi="Times New Roman" w:cs="Times New Roman"/>
          <w:bCs/>
          <w:sz w:val="24"/>
          <w:szCs w:val="24"/>
        </w:rPr>
        <w:t xml:space="preserve">India; </w:t>
      </w:r>
      <w:r w:rsidRPr="00B919E2">
        <w:rPr>
          <w:rFonts w:ascii="Times New Roman" w:hAnsi="Times New Roman" w:cs="Times New Roman"/>
          <w:sz w:val="24"/>
          <w:szCs w:val="24"/>
          <w:vertAlign w:val="superscript"/>
        </w:rPr>
        <w:t>2</w:t>
      </w:r>
      <w:r w:rsidRPr="00B919E2">
        <w:rPr>
          <w:rFonts w:ascii="Times New Roman" w:hAnsi="Times New Roman" w:cs="Times New Roman"/>
          <w:sz w:val="24"/>
          <w:szCs w:val="24"/>
        </w:rPr>
        <w:t>Department of Chemistry, Visva-Bharati University, Santiniketan, Birbhum-731235, West Bengal, India</w:t>
      </w:r>
    </w:p>
    <w:p w14:paraId="594E51FD" w14:textId="77777777" w:rsidR="006E00E5" w:rsidRPr="00B919E2" w:rsidRDefault="00F426F5" w:rsidP="00F426F5">
      <w:pPr>
        <w:adjustRightInd w:val="0"/>
        <w:jc w:val="center"/>
        <w:rPr>
          <w:rFonts w:ascii="Times New Roman" w:hAnsi="Times New Roman" w:cs="Times New Roman"/>
          <w:bCs/>
          <w:sz w:val="24"/>
          <w:szCs w:val="24"/>
        </w:rPr>
      </w:pPr>
      <w:r w:rsidRPr="00B919E2">
        <w:rPr>
          <w:rFonts w:ascii="Times New Roman" w:hAnsi="Times New Roman" w:cs="Times New Roman"/>
          <w:b/>
          <w:sz w:val="24"/>
          <w:szCs w:val="24"/>
        </w:rPr>
        <w:lastRenderedPageBreak/>
        <w:t xml:space="preserve">E-mail/ </w:t>
      </w:r>
      <w:proofErr w:type="spellStart"/>
      <w:r w:rsidRPr="00B919E2">
        <w:rPr>
          <w:rFonts w:ascii="Times New Roman" w:hAnsi="Times New Roman" w:cs="Times New Roman"/>
          <w:b/>
          <w:sz w:val="24"/>
          <w:szCs w:val="24"/>
        </w:rPr>
        <w:t>Orcid</w:t>
      </w:r>
      <w:proofErr w:type="spellEnd"/>
      <w:r w:rsidRPr="00B919E2">
        <w:rPr>
          <w:rFonts w:ascii="Times New Roman" w:hAnsi="Times New Roman" w:cs="Times New Roman"/>
          <w:b/>
          <w:sz w:val="24"/>
          <w:szCs w:val="24"/>
        </w:rPr>
        <w:t xml:space="preserve"> id:</w:t>
      </w:r>
      <w:r w:rsidRPr="00B919E2">
        <w:rPr>
          <w:rFonts w:ascii="Times New Roman" w:hAnsi="Times New Roman" w:cs="Times New Roman"/>
          <w:bCs/>
          <w:sz w:val="24"/>
          <w:szCs w:val="24"/>
        </w:rPr>
        <w:t xml:space="preserve"> </w:t>
      </w:r>
    </w:p>
    <w:p w14:paraId="2CAC3D0A" w14:textId="77777777" w:rsidR="00F426F5" w:rsidRPr="00B919E2" w:rsidRDefault="00F426F5" w:rsidP="00E75BAF">
      <w:pPr>
        <w:adjustRightInd w:val="0"/>
        <w:spacing w:after="0"/>
        <w:jc w:val="center"/>
        <w:rPr>
          <w:rFonts w:ascii="Times New Roman" w:hAnsi="Times New Roman" w:cs="Times New Roman"/>
          <w:sz w:val="24"/>
          <w:szCs w:val="24"/>
        </w:rPr>
      </w:pPr>
      <w:r w:rsidRPr="00B919E2">
        <w:rPr>
          <w:rFonts w:ascii="Times New Roman" w:hAnsi="Times New Roman" w:cs="Times New Roman"/>
          <w:b/>
          <w:i/>
          <w:sz w:val="24"/>
          <w:szCs w:val="24"/>
        </w:rPr>
        <w:t>SB</w:t>
      </w:r>
      <w:r w:rsidRPr="00B919E2">
        <w:rPr>
          <w:rFonts w:ascii="Times New Roman" w:hAnsi="Times New Roman" w:cs="Times New Roman"/>
          <w:b/>
          <w:sz w:val="24"/>
          <w:szCs w:val="24"/>
        </w:rPr>
        <w:t>,</w:t>
      </w:r>
      <w:r w:rsidRPr="00B919E2">
        <w:rPr>
          <w:rFonts w:ascii="Times New Roman" w:hAnsi="Times New Roman" w:cs="Times New Roman"/>
          <w:bCs/>
          <w:sz w:val="24"/>
          <w:szCs w:val="24"/>
        </w:rPr>
        <w:t xml:space="preserve"> sulagnabiswas9073@gmail.com, </w:t>
      </w:r>
      <w:proofErr w:type="gramStart"/>
      <w:r w:rsidR="006E00E5" w:rsidRPr="00B919E2">
        <w:rPr>
          <w:rFonts w:ascii="Times New Roman" w:hAnsi="Times New Roman" w:cs="Times New Roman"/>
          <w:sz w:val="24"/>
          <w:szCs w:val="24"/>
          <w:shd w:val="clear" w:color="auto" w:fill="FFFFFF"/>
        </w:rPr>
        <w:t>https://orcid.org/0000-0003-3898-938X</w:t>
      </w:r>
      <w:r w:rsidRPr="00B919E2">
        <w:rPr>
          <w:rFonts w:ascii="Times New Roman" w:hAnsi="Times New Roman" w:cs="Times New Roman"/>
          <w:sz w:val="24"/>
          <w:szCs w:val="24"/>
        </w:rPr>
        <w:t>;</w:t>
      </w:r>
      <w:r w:rsidR="006E00E5" w:rsidRPr="00B919E2">
        <w:rPr>
          <w:rFonts w:ascii="Times New Roman" w:hAnsi="Times New Roman" w:cs="Times New Roman"/>
          <w:sz w:val="24"/>
          <w:szCs w:val="24"/>
        </w:rPr>
        <w:t xml:space="preserve">   </w:t>
      </w:r>
      <w:proofErr w:type="gramEnd"/>
      <w:r w:rsidR="006E00E5" w:rsidRPr="00B919E2">
        <w:rPr>
          <w:rFonts w:ascii="Times New Roman" w:hAnsi="Times New Roman" w:cs="Times New Roman"/>
          <w:sz w:val="24"/>
          <w:szCs w:val="24"/>
        </w:rPr>
        <w:t xml:space="preserve">                      </w:t>
      </w:r>
      <w:r w:rsidRPr="00B919E2">
        <w:rPr>
          <w:rFonts w:ascii="Times New Roman" w:hAnsi="Times New Roman" w:cs="Times New Roman"/>
          <w:sz w:val="24"/>
          <w:szCs w:val="24"/>
        </w:rPr>
        <w:t xml:space="preserve"> </w:t>
      </w:r>
      <w:r w:rsidRPr="00B919E2">
        <w:rPr>
          <w:rFonts w:ascii="Times New Roman" w:hAnsi="Times New Roman" w:cs="Times New Roman"/>
          <w:b/>
          <w:bCs/>
          <w:i/>
          <w:sz w:val="24"/>
          <w:szCs w:val="24"/>
        </w:rPr>
        <w:t>DS</w:t>
      </w:r>
      <w:r w:rsidRPr="00B919E2">
        <w:rPr>
          <w:rFonts w:ascii="Times New Roman" w:hAnsi="Times New Roman" w:cs="Times New Roman"/>
          <w:b/>
          <w:bCs/>
          <w:sz w:val="24"/>
          <w:szCs w:val="24"/>
        </w:rPr>
        <w:t>,</w:t>
      </w:r>
      <w:r w:rsidRPr="00B919E2">
        <w:rPr>
          <w:rFonts w:ascii="Times New Roman" w:hAnsi="Times New Roman" w:cs="Times New Roman"/>
          <w:sz w:val="24"/>
          <w:szCs w:val="24"/>
        </w:rPr>
        <w:t xml:space="preserve"> </w:t>
      </w:r>
      <w:r w:rsidRPr="00B919E2">
        <w:rPr>
          <w:rFonts w:ascii="Times New Roman" w:hAnsi="Times New Roman" w:cs="Times New Roman"/>
          <w:bCs/>
          <w:sz w:val="24"/>
          <w:szCs w:val="24"/>
        </w:rPr>
        <w:t>singhadebabrata07@gmail.com,</w:t>
      </w:r>
      <w:r w:rsidRPr="00B919E2">
        <w:rPr>
          <w:rFonts w:ascii="Times New Roman" w:hAnsi="Times New Roman" w:cs="Times New Roman"/>
          <w:sz w:val="24"/>
          <w:szCs w:val="24"/>
          <w:shd w:val="clear" w:color="auto" w:fill="FFFFFF"/>
        </w:rPr>
        <w:t>https://orcid.org/0000-0001-8958-2016</w:t>
      </w:r>
      <w:r w:rsidRPr="00B919E2">
        <w:rPr>
          <w:rFonts w:ascii="Times New Roman" w:hAnsi="Times New Roman" w:cs="Times New Roman"/>
          <w:sz w:val="24"/>
          <w:szCs w:val="24"/>
        </w:rPr>
        <w:t>;</w:t>
      </w:r>
    </w:p>
    <w:p w14:paraId="66AE7236" w14:textId="77777777" w:rsidR="00F426F5" w:rsidRPr="00B919E2" w:rsidRDefault="00F426F5" w:rsidP="00E75BAF">
      <w:pPr>
        <w:adjustRightInd w:val="0"/>
        <w:spacing w:after="0"/>
        <w:jc w:val="center"/>
        <w:rPr>
          <w:rFonts w:ascii="Times New Roman" w:hAnsi="Times New Roman" w:cs="Times New Roman"/>
          <w:bCs/>
          <w:sz w:val="24"/>
          <w:szCs w:val="24"/>
        </w:rPr>
      </w:pPr>
      <w:r w:rsidRPr="00B919E2">
        <w:rPr>
          <w:rFonts w:ascii="Times New Roman" w:hAnsi="Times New Roman" w:cs="Times New Roman"/>
          <w:b/>
          <w:bCs/>
          <w:i/>
          <w:iCs/>
          <w:sz w:val="24"/>
          <w:szCs w:val="24"/>
        </w:rPr>
        <w:t>NP</w:t>
      </w:r>
      <w:r w:rsidRPr="00B919E2">
        <w:rPr>
          <w:rFonts w:ascii="Times New Roman" w:hAnsi="Times New Roman" w:cs="Times New Roman"/>
          <w:b/>
          <w:bCs/>
          <w:sz w:val="24"/>
          <w:szCs w:val="24"/>
        </w:rPr>
        <w:t>,</w:t>
      </w:r>
      <w:r w:rsidRPr="00B919E2">
        <w:rPr>
          <w:rFonts w:ascii="Times New Roman" w:hAnsi="Times New Roman" w:cs="Times New Roman"/>
          <w:sz w:val="24"/>
          <w:szCs w:val="24"/>
        </w:rPr>
        <w:t xml:space="preserve"> nilasishpal@gmail.com, </w:t>
      </w:r>
      <w:r w:rsidRPr="00B919E2">
        <w:rPr>
          <w:rFonts w:ascii="Times New Roman" w:hAnsi="Times New Roman" w:cs="Times New Roman"/>
          <w:sz w:val="24"/>
          <w:szCs w:val="24"/>
          <w:shd w:val="clear" w:color="auto" w:fill="FFFFFF"/>
        </w:rPr>
        <w:t>https://orcid.org/0000-0002-7206-5407</w:t>
      </w:r>
    </w:p>
    <w:p w14:paraId="4D6069B1" w14:textId="77777777" w:rsidR="00F426F5" w:rsidRPr="00B919E2" w:rsidRDefault="00F426F5" w:rsidP="00F426F5">
      <w:pPr>
        <w:pStyle w:val="ess03Address"/>
        <w:spacing w:after="0" w:line="276" w:lineRule="auto"/>
        <w:rPr>
          <w:sz w:val="24"/>
          <w:szCs w:val="24"/>
        </w:rPr>
      </w:pPr>
      <w:r w:rsidRPr="00B919E2">
        <w:rPr>
          <w:b/>
          <w:sz w:val="24"/>
          <w:szCs w:val="24"/>
          <w:lang w:val="fr-FR"/>
        </w:rPr>
        <w:t>*</w:t>
      </w:r>
      <w:proofErr w:type="spellStart"/>
      <w:r w:rsidRPr="00B919E2">
        <w:rPr>
          <w:b/>
          <w:sz w:val="24"/>
          <w:szCs w:val="24"/>
          <w:lang w:val="fr-FR"/>
        </w:rPr>
        <w:t>Corresponding</w:t>
      </w:r>
      <w:proofErr w:type="spellEnd"/>
      <w:r w:rsidRPr="00B919E2">
        <w:rPr>
          <w:b/>
          <w:sz w:val="24"/>
          <w:szCs w:val="24"/>
          <w:lang w:val="fr-FR"/>
        </w:rPr>
        <w:t xml:space="preserve"> </w:t>
      </w:r>
      <w:proofErr w:type="spellStart"/>
      <w:proofErr w:type="gramStart"/>
      <w:r w:rsidRPr="00B919E2">
        <w:rPr>
          <w:b/>
          <w:sz w:val="24"/>
          <w:szCs w:val="24"/>
          <w:lang w:val="fr-FR"/>
        </w:rPr>
        <w:t>Author</w:t>
      </w:r>
      <w:proofErr w:type="spellEnd"/>
      <w:r w:rsidRPr="00B919E2">
        <w:rPr>
          <w:b/>
          <w:sz w:val="24"/>
          <w:szCs w:val="24"/>
          <w:lang w:val="fr-FR"/>
        </w:rPr>
        <w:t>:</w:t>
      </w:r>
      <w:proofErr w:type="gramEnd"/>
      <w:r w:rsidRPr="00B919E2">
        <w:rPr>
          <w:sz w:val="24"/>
          <w:szCs w:val="24"/>
          <w:lang w:val="fr-FR"/>
        </w:rPr>
        <w:t xml:space="preserve"> </w:t>
      </w:r>
      <w:r w:rsidRPr="00B919E2">
        <w:rPr>
          <w:sz w:val="24"/>
          <w:szCs w:val="24"/>
        </w:rPr>
        <w:t>nilasishpal@gmail.com</w:t>
      </w:r>
    </w:p>
    <w:p w14:paraId="06C3909C" w14:textId="0DDB62D9" w:rsidR="00F426F5" w:rsidRPr="00B919E2" w:rsidRDefault="00F426F5" w:rsidP="00F426F5">
      <w:pPr>
        <w:jc w:val="both"/>
        <w:rPr>
          <w:rFonts w:ascii="Times New Roman" w:hAnsi="Times New Roman" w:cs="Times New Roman"/>
          <w:color w:val="0070C0"/>
          <w:sz w:val="24"/>
          <w:szCs w:val="24"/>
        </w:rPr>
      </w:pPr>
      <w:r w:rsidRPr="00B919E2">
        <w:rPr>
          <w:rFonts w:ascii="Times New Roman" w:hAnsi="Times New Roman" w:cs="Times New Roman"/>
          <w:color w:val="0070C0"/>
          <w:sz w:val="24"/>
          <w:szCs w:val="24"/>
          <w:lang w:val="en-IN" w:bidi="bn-IN"/>
        </w:rPr>
        <w:t xml:space="preserve">(xv) </w:t>
      </w:r>
      <w:r w:rsidRPr="00B919E2">
        <w:rPr>
          <w:rFonts w:ascii="Times New Roman" w:hAnsi="Times New Roman" w:cs="Times New Roman"/>
          <w:b/>
          <w:bCs/>
          <w:color w:val="0070C0"/>
          <w:sz w:val="24"/>
          <w:szCs w:val="24"/>
          <w:lang w:val="en-IN" w:bidi="bn-IN"/>
        </w:rPr>
        <w:t>Abstract:</w:t>
      </w:r>
      <w:r w:rsidRPr="00B919E2">
        <w:rPr>
          <w:rFonts w:ascii="Times New Roman" w:hAnsi="Times New Roman" w:cs="Times New Roman"/>
          <w:sz w:val="24"/>
          <w:szCs w:val="24"/>
          <w:lang w:val="en-IN" w:bidi="bn-IN"/>
        </w:rPr>
        <w:t xml:space="preserve"> Not exceeding </w:t>
      </w:r>
      <w:r w:rsidR="00B361D4" w:rsidRPr="00B919E2">
        <w:rPr>
          <w:rFonts w:ascii="Times New Roman" w:hAnsi="Times New Roman" w:cs="Times New Roman"/>
          <w:sz w:val="24"/>
          <w:szCs w:val="24"/>
          <w:lang w:val="en-IN" w:bidi="bn-IN"/>
        </w:rPr>
        <w:t>34</w:t>
      </w:r>
      <w:r w:rsidRPr="00B919E2">
        <w:rPr>
          <w:rFonts w:ascii="Times New Roman" w:hAnsi="Times New Roman" w:cs="Times New Roman"/>
          <w:sz w:val="24"/>
          <w:szCs w:val="24"/>
          <w:lang w:val="en-IN" w:bidi="bn-IN"/>
        </w:rPr>
        <w:t>0 words.</w:t>
      </w:r>
    </w:p>
    <w:p w14:paraId="178F53F7" w14:textId="346BD11C" w:rsidR="00F426F5" w:rsidRPr="00B919E2" w:rsidRDefault="006E00E5" w:rsidP="00F426F5">
      <w:pPr>
        <w:pStyle w:val="Heading3"/>
        <w:spacing w:before="0" w:beforeAutospacing="0" w:after="0" w:afterAutospacing="0" w:line="276" w:lineRule="auto"/>
        <w:jc w:val="both"/>
        <w:rPr>
          <w:b w:val="0"/>
          <w:bCs w:val="0"/>
          <w:sz w:val="24"/>
          <w:szCs w:val="24"/>
          <w:lang w:val="en-IN" w:bidi="bn-IN"/>
        </w:rPr>
      </w:pPr>
      <w:r w:rsidRPr="00B919E2">
        <w:rPr>
          <w:b w:val="0"/>
          <w:bCs w:val="0"/>
          <w:color w:val="0070C0"/>
          <w:sz w:val="24"/>
          <w:szCs w:val="24"/>
        </w:rPr>
        <w:t>(xvi</w:t>
      </w:r>
      <w:r w:rsidR="00F426F5" w:rsidRPr="00B919E2">
        <w:rPr>
          <w:b w:val="0"/>
          <w:bCs w:val="0"/>
          <w:color w:val="0070C0"/>
          <w:sz w:val="24"/>
          <w:szCs w:val="24"/>
        </w:rPr>
        <w:t xml:space="preserve">) </w:t>
      </w:r>
      <w:r w:rsidR="00F426F5" w:rsidRPr="00B919E2">
        <w:rPr>
          <w:color w:val="0070C0"/>
          <w:sz w:val="24"/>
          <w:szCs w:val="24"/>
          <w:lang w:val="en-IN" w:bidi="bn-IN"/>
        </w:rPr>
        <w:t>Keywords:</w:t>
      </w:r>
      <w:r w:rsidR="00F426F5" w:rsidRPr="00B919E2">
        <w:rPr>
          <w:sz w:val="24"/>
          <w:szCs w:val="24"/>
          <w:lang w:val="en-IN" w:bidi="bn-IN"/>
        </w:rPr>
        <w:t xml:space="preserve"> </w:t>
      </w:r>
      <w:r w:rsidR="00F426F5" w:rsidRPr="00B919E2">
        <w:rPr>
          <w:b w:val="0"/>
          <w:bCs w:val="0"/>
          <w:sz w:val="24"/>
          <w:szCs w:val="24"/>
          <w:lang w:val="en-IN" w:bidi="bn-IN"/>
        </w:rPr>
        <w:t>Maximum 6 in numbers</w:t>
      </w:r>
    </w:p>
    <w:p w14:paraId="7094F369" w14:textId="77777777" w:rsidR="00F426F5" w:rsidRPr="00B919E2" w:rsidRDefault="00F426F5" w:rsidP="00F426F5">
      <w:pPr>
        <w:pStyle w:val="Heading3"/>
        <w:spacing w:before="0" w:beforeAutospacing="0" w:after="0" w:afterAutospacing="0" w:line="276" w:lineRule="auto"/>
        <w:jc w:val="both"/>
        <w:rPr>
          <w:b w:val="0"/>
          <w:bCs w:val="0"/>
          <w:sz w:val="24"/>
          <w:szCs w:val="24"/>
        </w:rPr>
      </w:pPr>
      <w:r w:rsidRPr="00B919E2">
        <w:rPr>
          <w:b w:val="0"/>
          <w:bCs w:val="0"/>
          <w:sz w:val="24"/>
          <w:szCs w:val="24"/>
        </w:rPr>
        <w:t xml:space="preserve">* Arrange the items (keywords) </w:t>
      </w:r>
      <w:r w:rsidRPr="00B919E2">
        <w:rPr>
          <w:b w:val="0"/>
          <w:bCs w:val="0"/>
          <w:color w:val="0070C0"/>
          <w:sz w:val="24"/>
          <w:szCs w:val="24"/>
        </w:rPr>
        <w:t>alphabetically</w:t>
      </w:r>
      <w:r w:rsidR="00652C7C" w:rsidRPr="00B919E2">
        <w:rPr>
          <w:b w:val="0"/>
          <w:bCs w:val="0"/>
          <w:sz w:val="24"/>
          <w:szCs w:val="24"/>
        </w:rPr>
        <w:t xml:space="preserve"> (</w:t>
      </w:r>
      <w:r w:rsidR="00652C7C" w:rsidRPr="00B919E2">
        <w:rPr>
          <w:b w:val="0"/>
          <w:bCs w:val="0"/>
          <w:color w:val="C00000"/>
          <w:sz w:val="24"/>
          <w:szCs w:val="24"/>
        </w:rPr>
        <w:t>Example</w:t>
      </w:r>
      <w:r w:rsidR="00652C7C" w:rsidRPr="00B919E2">
        <w:rPr>
          <w:b w:val="0"/>
          <w:bCs w:val="0"/>
          <w:sz w:val="24"/>
          <w:szCs w:val="24"/>
        </w:rPr>
        <w:t>-</w:t>
      </w:r>
      <w:r w:rsidR="00652C7C" w:rsidRPr="00B919E2">
        <w:rPr>
          <w:sz w:val="24"/>
          <w:szCs w:val="24"/>
          <w:shd w:val="clear" w:color="auto" w:fill="FFFFFF"/>
        </w:rPr>
        <w:t xml:space="preserve"> </w:t>
      </w:r>
      <w:r w:rsidR="00652C7C" w:rsidRPr="00B919E2">
        <w:rPr>
          <w:b w:val="0"/>
          <w:sz w:val="24"/>
          <w:szCs w:val="24"/>
          <w:shd w:val="clear" w:color="auto" w:fill="FFFFFF"/>
        </w:rPr>
        <w:t xml:space="preserve">Basal media, callus, nodal segment, </w:t>
      </w:r>
      <w:proofErr w:type="spellStart"/>
      <w:r w:rsidR="00652C7C" w:rsidRPr="00B919E2">
        <w:rPr>
          <w:b w:val="0"/>
          <w:sz w:val="24"/>
          <w:szCs w:val="24"/>
          <w:shd w:val="clear" w:color="auto" w:fill="FFFFFF"/>
        </w:rPr>
        <w:t>palmarosa</w:t>
      </w:r>
      <w:proofErr w:type="spellEnd"/>
      <w:r w:rsidR="00652C7C" w:rsidRPr="00B919E2">
        <w:rPr>
          <w:b w:val="0"/>
          <w:sz w:val="24"/>
          <w:szCs w:val="24"/>
          <w:shd w:val="clear" w:color="auto" w:fill="FFFFFF"/>
        </w:rPr>
        <w:t xml:space="preserve"> grass, somatic embryogenesis)</w:t>
      </w:r>
      <w:r w:rsidRPr="00B919E2">
        <w:rPr>
          <w:b w:val="0"/>
          <w:bCs w:val="0"/>
          <w:sz w:val="24"/>
          <w:szCs w:val="24"/>
        </w:rPr>
        <w:t>.</w:t>
      </w:r>
    </w:p>
    <w:p w14:paraId="1D4AE454" w14:textId="77777777" w:rsidR="00F426F5" w:rsidRPr="00B919E2" w:rsidRDefault="00F426F5" w:rsidP="00F426F5">
      <w:pPr>
        <w:jc w:val="both"/>
        <w:rPr>
          <w:rFonts w:ascii="Times New Roman" w:hAnsi="Times New Roman" w:cs="Times New Roman"/>
          <w:b/>
          <w:bCs/>
          <w:sz w:val="24"/>
          <w:szCs w:val="24"/>
        </w:rPr>
      </w:pPr>
      <w:r w:rsidRPr="00B919E2">
        <w:rPr>
          <w:rFonts w:ascii="Times New Roman" w:hAnsi="Times New Roman" w:cs="Times New Roman"/>
          <w:sz w:val="24"/>
          <w:szCs w:val="24"/>
        </w:rPr>
        <w:t>** The first letter should be written in all capital letters. Without special words, the letters, in other words, are small.</w:t>
      </w:r>
    </w:p>
    <w:p w14:paraId="5D26349E" w14:textId="2741F471" w:rsidR="00F426F5" w:rsidRPr="00B919E2" w:rsidRDefault="006E00E5" w:rsidP="00485571">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70C0"/>
          <w:sz w:val="24"/>
          <w:szCs w:val="24"/>
          <w:lang w:val="en-IN" w:bidi="bn-IN"/>
        </w:rPr>
        <w:t>(xvi</w:t>
      </w:r>
      <w:r w:rsidR="00F426F5" w:rsidRPr="00B919E2">
        <w:rPr>
          <w:rFonts w:ascii="Times New Roman" w:hAnsi="Times New Roman" w:cs="Times New Roman"/>
          <w:b/>
          <w:color w:val="0070C0"/>
          <w:sz w:val="24"/>
          <w:szCs w:val="24"/>
          <w:lang w:val="en-IN" w:bidi="bn-IN"/>
        </w:rPr>
        <w:t xml:space="preserve">i) </w:t>
      </w:r>
      <w:r w:rsidR="00F426F5" w:rsidRPr="00B919E2">
        <w:rPr>
          <w:rFonts w:ascii="Times New Roman" w:hAnsi="Times New Roman" w:cs="Times New Roman"/>
          <w:b/>
          <w:color w:val="0070C0"/>
          <w:sz w:val="24"/>
          <w:szCs w:val="24"/>
        </w:rPr>
        <w:t xml:space="preserve">Example for </w:t>
      </w:r>
      <w:r w:rsidR="00F426F5" w:rsidRPr="00B919E2">
        <w:rPr>
          <w:rFonts w:ascii="Times New Roman" w:hAnsi="Times New Roman" w:cs="Times New Roman"/>
          <w:b/>
          <w:color w:val="0070C0"/>
          <w:sz w:val="24"/>
          <w:szCs w:val="24"/>
          <w:lang w:val="en-IN" w:bidi="bn-IN"/>
        </w:rPr>
        <w:t>Keywords</w:t>
      </w:r>
      <w:r w:rsidR="00F426F5" w:rsidRPr="00B919E2">
        <w:rPr>
          <w:rFonts w:ascii="Times New Roman" w:hAnsi="Times New Roman" w:cs="Times New Roman"/>
          <w:sz w:val="24"/>
          <w:szCs w:val="24"/>
          <w:lang w:val="en-IN" w:bidi="bn-IN"/>
        </w:rPr>
        <w:t xml:space="preserve">: </w:t>
      </w:r>
      <w:r w:rsidR="00F426F5" w:rsidRPr="00B919E2">
        <w:rPr>
          <w:rFonts w:ascii="Times New Roman" w:hAnsi="Times New Roman" w:cs="Times New Roman"/>
          <w:sz w:val="24"/>
          <w:szCs w:val="24"/>
        </w:rPr>
        <w:t xml:space="preserve">Amylase, bioprospecting, protease, soil nutrient, sustainable development, </w:t>
      </w:r>
      <w:proofErr w:type="spellStart"/>
      <w:r w:rsidR="00F426F5" w:rsidRPr="00B919E2">
        <w:rPr>
          <w:rFonts w:ascii="Times New Roman" w:hAnsi="Times New Roman" w:cs="Times New Roman"/>
          <w:sz w:val="24"/>
          <w:szCs w:val="24"/>
        </w:rPr>
        <w:t>Sundarban</w:t>
      </w:r>
      <w:proofErr w:type="spellEnd"/>
    </w:p>
    <w:p w14:paraId="1DBD83E4" w14:textId="77777777" w:rsidR="00F426F5" w:rsidRPr="00B919E2" w:rsidRDefault="00F426F5" w:rsidP="00485571">
      <w:pPr>
        <w:spacing w:after="0"/>
        <w:jc w:val="both"/>
        <w:rPr>
          <w:rFonts w:ascii="Times New Roman" w:hAnsi="Times New Roman" w:cs="Times New Roman"/>
          <w:sz w:val="24"/>
          <w:szCs w:val="24"/>
          <w:lang w:val="en-IN" w:bidi="bn-IN"/>
        </w:rPr>
      </w:pPr>
      <w:r w:rsidRPr="00B919E2">
        <w:rPr>
          <w:rFonts w:ascii="Times New Roman" w:hAnsi="Times New Roman" w:cs="Times New Roman"/>
          <w:b/>
          <w:color w:val="0070C0"/>
          <w:sz w:val="24"/>
          <w:szCs w:val="24"/>
          <w:lang w:val="en-IN" w:bidi="bn-IN"/>
        </w:rPr>
        <w:t>(x</w:t>
      </w:r>
      <w:r w:rsidR="006E00E5" w:rsidRPr="00B919E2">
        <w:rPr>
          <w:rFonts w:ascii="Times New Roman" w:hAnsi="Times New Roman" w:cs="Times New Roman"/>
          <w:b/>
          <w:color w:val="0070C0"/>
          <w:sz w:val="24"/>
          <w:szCs w:val="24"/>
          <w:lang w:val="en-IN" w:bidi="bn-IN"/>
        </w:rPr>
        <w:t>viii</w:t>
      </w:r>
      <w:r w:rsidRPr="00B919E2">
        <w:rPr>
          <w:rFonts w:ascii="Times New Roman" w:hAnsi="Times New Roman" w:cs="Times New Roman"/>
          <w:b/>
          <w:color w:val="0070C0"/>
          <w:sz w:val="24"/>
          <w:szCs w:val="24"/>
          <w:lang w:val="en-IN" w:bidi="bn-IN"/>
        </w:rPr>
        <w:t>) Abbreviations:</w:t>
      </w:r>
      <w:r w:rsidRPr="00B919E2">
        <w:rPr>
          <w:rFonts w:ascii="Times New Roman" w:hAnsi="Times New Roman" w:cs="Times New Roman"/>
          <w:sz w:val="24"/>
          <w:szCs w:val="24"/>
          <w:lang w:val="en-IN" w:bidi="bn-IN"/>
        </w:rPr>
        <w:t xml:space="preserve"> Standard abbreviations should be used throughout the manuscript.</w:t>
      </w:r>
    </w:p>
    <w:p w14:paraId="0A798A4A" w14:textId="284B61A7" w:rsidR="00F426F5" w:rsidRPr="00B919E2" w:rsidRDefault="00F426F5" w:rsidP="00485571">
      <w:pPr>
        <w:spacing w:after="0"/>
        <w:jc w:val="both"/>
        <w:rPr>
          <w:rFonts w:ascii="Times New Roman" w:hAnsi="Times New Roman" w:cs="Times New Roman"/>
          <w:b/>
          <w:bCs/>
          <w:sz w:val="24"/>
          <w:szCs w:val="24"/>
          <w:lang w:val="en-IN" w:bidi="bn-IN"/>
        </w:rPr>
      </w:pPr>
      <w:r w:rsidRPr="00B919E2">
        <w:rPr>
          <w:rFonts w:ascii="Times New Roman" w:hAnsi="Times New Roman" w:cs="Times New Roman"/>
          <w:b/>
          <w:color w:val="0070C0"/>
          <w:sz w:val="24"/>
          <w:szCs w:val="24"/>
          <w:lang w:val="en-IN" w:bidi="bn-IN"/>
        </w:rPr>
        <w:t>(x</w:t>
      </w:r>
      <w:r w:rsidR="006E00E5" w:rsidRPr="00B919E2">
        <w:rPr>
          <w:rFonts w:ascii="Times New Roman" w:hAnsi="Times New Roman" w:cs="Times New Roman"/>
          <w:b/>
          <w:color w:val="0070C0"/>
          <w:sz w:val="24"/>
          <w:szCs w:val="24"/>
          <w:lang w:val="en-IN" w:bidi="bn-IN"/>
        </w:rPr>
        <w:t>i</w:t>
      </w:r>
      <w:r w:rsidRPr="00B919E2">
        <w:rPr>
          <w:rFonts w:ascii="Times New Roman" w:hAnsi="Times New Roman" w:cs="Times New Roman"/>
          <w:b/>
          <w:color w:val="0070C0"/>
          <w:sz w:val="24"/>
          <w:szCs w:val="24"/>
          <w:lang w:val="en-IN" w:bidi="bn-IN"/>
        </w:rPr>
        <w:t>x) Introduction:</w:t>
      </w:r>
      <w:r w:rsidRPr="00B919E2">
        <w:rPr>
          <w:rFonts w:ascii="Times New Roman" w:hAnsi="Times New Roman" w:cs="Times New Roman"/>
          <w:sz w:val="24"/>
          <w:szCs w:val="24"/>
          <w:lang w:val="en-IN" w:bidi="bn-IN"/>
        </w:rPr>
        <w:t xml:space="preserve"> Should be clear and concise (References should be up-to-date in all the text areas and searchable </w:t>
      </w:r>
      <w:r w:rsidR="006E00E5" w:rsidRPr="00B919E2">
        <w:rPr>
          <w:rFonts w:ascii="Times New Roman" w:hAnsi="Times New Roman" w:cs="Times New Roman"/>
          <w:sz w:val="24"/>
          <w:szCs w:val="24"/>
          <w:lang w:val="en-IN" w:bidi="bn-IN"/>
        </w:rPr>
        <w:t>on</w:t>
      </w:r>
      <w:r w:rsidRPr="00B919E2">
        <w:rPr>
          <w:rFonts w:ascii="Times New Roman" w:hAnsi="Times New Roman" w:cs="Times New Roman"/>
          <w:sz w:val="24"/>
          <w:szCs w:val="24"/>
          <w:lang w:val="en-IN" w:bidi="bn-IN"/>
        </w:rPr>
        <w:t xml:space="preserve"> Internet/Google and unnecessary references may be avoided).</w:t>
      </w:r>
    </w:p>
    <w:p w14:paraId="73BADECB" w14:textId="6EEE0BE5" w:rsidR="00F426F5" w:rsidRPr="00B919E2" w:rsidRDefault="00F426F5" w:rsidP="00485571">
      <w:pPr>
        <w:spacing w:after="0"/>
        <w:jc w:val="both"/>
        <w:rPr>
          <w:rFonts w:ascii="Times New Roman" w:hAnsi="Times New Roman" w:cs="Times New Roman"/>
          <w:b/>
          <w:bCs/>
          <w:sz w:val="24"/>
          <w:szCs w:val="24"/>
          <w:lang w:val="en-IN" w:bidi="bn-IN"/>
        </w:rPr>
      </w:pPr>
      <w:r w:rsidRPr="00B919E2">
        <w:rPr>
          <w:rFonts w:ascii="Times New Roman" w:hAnsi="Times New Roman" w:cs="Times New Roman"/>
          <w:b/>
          <w:color w:val="0070C0"/>
          <w:sz w:val="24"/>
          <w:szCs w:val="24"/>
          <w:lang w:val="en-IN" w:bidi="bn-IN"/>
        </w:rPr>
        <w:t>(xx) Materials and Methods:</w:t>
      </w:r>
      <w:r w:rsidRPr="00B919E2">
        <w:rPr>
          <w:rFonts w:ascii="Times New Roman" w:hAnsi="Times New Roman" w:cs="Times New Roman"/>
          <w:sz w:val="24"/>
          <w:szCs w:val="24"/>
          <w:lang w:val="en-IN" w:bidi="bn-IN"/>
        </w:rPr>
        <w:t xml:space="preserve"> Should be a standard protocol(s) and mentioned/cited properly. This section should contain specific details about the materials and methods studied, </w:t>
      </w:r>
      <w:r w:rsidR="00652C7C" w:rsidRPr="00B919E2">
        <w:rPr>
          <w:rFonts w:ascii="Times New Roman" w:hAnsi="Times New Roman" w:cs="Times New Roman"/>
          <w:sz w:val="24"/>
          <w:szCs w:val="24"/>
          <w:lang w:val="en-IN" w:bidi="bn-IN"/>
        </w:rPr>
        <w:t xml:space="preserve">the </w:t>
      </w:r>
      <w:r w:rsidRPr="00B919E2">
        <w:rPr>
          <w:rFonts w:ascii="Times New Roman" w:hAnsi="Times New Roman" w:cs="Times New Roman"/>
          <w:sz w:val="24"/>
          <w:szCs w:val="24"/>
          <w:lang w:val="en-IN" w:bidi="bn-IN"/>
        </w:rPr>
        <w:t xml:space="preserve">type of instruments and </w:t>
      </w:r>
      <w:r w:rsidR="00652C7C" w:rsidRPr="00B919E2">
        <w:rPr>
          <w:rFonts w:ascii="Times New Roman" w:hAnsi="Times New Roman" w:cs="Times New Roman"/>
          <w:sz w:val="24"/>
          <w:szCs w:val="24"/>
          <w:lang w:val="en-IN" w:bidi="bn-IN"/>
        </w:rPr>
        <w:t>their</w:t>
      </w:r>
      <w:r w:rsidRPr="00B919E2">
        <w:rPr>
          <w:rFonts w:ascii="Times New Roman" w:hAnsi="Times New Roman" w:cs="Times New Roman"/>
          <w:sz w:val="24"/>
          <w:szCs w:val="24"/>
          <w:lang w:val="en-IN" w:bidi="bn-IN"/>
        </w:rPr>
        <w:t xml:space="preserve"> generic name, may</w:t>
      </w:r>
      <w:r w:rsidR="00652C7C" w:rsidRPr="00B919E2">
        <w:rPr>
          <w:rFonts w:ascii="Times New Roman" w:hAnsi="Times New Roman" w:cs="Times New Roman"/>
          <w:sz w:val="24"/>
          <w:szCs w:val="24"/>
          <w:lang w:val="en-IN" w:bidi="bn-IN"/>
        </w:rPr>
        <w:t xml:space="preserve"> </w:t>
      </w:r>
      <w:r w:rsidRPr="00B919E2">
        <w:rPr>
          <w:rFonts w:ascii="Times New Roman" w:hAnsi="Times New Roman" w:cs="Times New Roman"/>
          <w:sz w:val="24"/>
          <w:szCs w:val="24"/>
          <w:lang w:val="en-IN" w:bidi="bn-IN"/>
        </w:rPr>
        <w:t>be used, specialized chemicals source and related experimental details. Authors should ensure that any studies involving human or animal subjects conform to national, local and institutional rules/guidelines with prior approval from appropriate authorities such as ethical committees, review boards etc. The authors should mention clearly, in the materials and methods, the permissions obtained from relevant ethical committees/review boards for experiments using animals, human subjects and respecting their privacy, if any. The journal will not be responsible for violating any such rules/guidelines during the processing of the manuscript or even after publishing.</w:t>
      </w:r>
    </w:p>
    <w:p w14:paraId="63020E80" w14:textId="3D4B544A" w:rsidR="00F426F5" w:rsidRPr="00B919E2" w:rsidRDefault="00F426F5" w:rsidP="008D4866">
      <w:pPr>
        <w:spacing w:after="0"/>
        <w:jc w:val="both"/>
        <w:rPr>
          <w:rFonts w:ascii="Times New Roman" w:hAnsi="Times New Roman" w:cs="Times New Roman"/>
          <w:sz w:val="24"/>
          <w:szCs w:val="24"/>
          <w:lang w:val="en-IN" w:bidi="bn-IN"/>
        </w:rPr>
      </w:pPr>
      <w:r w:rsidRPr="00B919E2">
        <w:rPr>
          <w:rFonts w:ascii="Times New Roman" w:hAnsi="Times New Roman" w:cs="Times New Roman"/>
          <w:color w:val="0070C0"/>
          <w:sz w:val="24"/>
          <w:szCs w:val="24"/>
          <w:lang w:val="en-IN" w:bidi="bn-IN"/>
        </w:rPr>
        <w:t>(xxi) Results and Discussion:</w:t>
      </w:r>
      <w:r w:rsidRPr="00B919E2">
        <w:rPr>
          <w:rFonts w:ascii="Times New Roman" w:hAnsi="Times New Roman" w:cs="Times New Roman"/>
          <w:sz w:val="24"/>
          <w:szCs w:val="24"/>
          <w:lang w:val="en-IN" w:bidi="bn-IN"/>
        </w:rPr>
        <w:t xml:space="preserve"> Results should be precise and explained clearly in the context of the aims and objectives of the study. Results and Discussion sections may be separate or combined based on the author’s requirements. Tables, graphs and figures should be explained clearly. The data should be statistically </w:t>
      </w:r>
      <w:proofErr w:type="spellStart"/>
      <w:r w:rsidRPr="00B919E2">
        <w:rPr>
          <w:rFonts w:ascii="Times New Roman" w:hAnsi="Times New Roman" w:cs="Times New Roman"/>
          <w:sz w:val="24"/>
          <w:szCs w:val="24"/>
          <w:lang w:val="en-IN" w:bidi="bn-IN"/>
        </w:rPr>
        <w:t>analyzed</w:t>
      </w:r>
      <w:proofErr w:type="spellEnd"/>
      <w:r w:rsidRPr="00B919E2">
        <w:rPr>
          <w:rFonts w:ascii="Times New Roman" w:hAnsi="Times New Roman" w:cs="Times New Roman"/>
          <w:sz w:val="24"/>
          <w:szCs w:val="24"/>
          <w:lang w:val="en-IN" w:bidi="bn-IN"/>
        </w:rPr>
        <w:t xml:space="preserve"> and the </w:t>
      </w:r>
      <w:r w:rsidR="00652C7C" w:rsidRPr="00B919E2">
        <w:rPr>
          <w:rFonts w:ascii="Times New Roman" w:hAnsi="Times New Roman" w:cs="Times New Roman"/>
          <w:sz w:val="24"/>
          <w:szCs w:val="24"/>
          <w:lang w:val="en-IN" w:bidi="bn-IN"/>
        </w:rPr>
        <w:t>significance level</w:t>
      </w:r>
      <w:r w:rsidRPr="00B919E2">
        <w:rPr>
          <w:rFonts w:ascii="Times New Roman" w:hAnsi="Times New Roman" w:cs="Times New Roman"/>
          <w:sz w:val="24"/>
          <w:szCs w:val="24"/>
          <w:lang w:val="en-IN" w:bidi="bn-IN"/>
        </w:rPr>
        <w:t xml:space="preserve"> be mentioned wherever necessary. The discussion part of the paper should be written in light of the significance of the obtained results. Finally, a conclusion of the work may be drawn, presenting the importance and relevance of the study.</w:t>
      </w:r>
    </w:p>
    <w:p w14:paraId="60F32EF9" w14:textId="77777777" w:rsidR="0022621F" w:rsidRPr="00B919E2" w:rsidRDefault="0022621F" w:rsidP="0022621F">
      <w:pPr>
        <w:spacing w:after="0"/>
        <w:jc w:val="both"/>
        <w:rPr>
          <w:rFonts w:ascii="Times New Roman" w:hAnsi="Times New Roman" w:cs="Times New Roman"/>
          <w:b/>
          <w:color w:val="C00000"/>
          <w:sz w:val="24"/>
          <w:szCs w:val="24"/>
        </w:rPr>
      </w:pPr>
      <w:r w:rsidRPr="00B919E2">
        <w:rPr>
          <w:rFonts w:ascii="Times New Roman" w:hAnsi="Times New Roman" w:cs="Times New Roman"/>
          <w:b/>
          <w:color w:val="C00000"/>
          <w:sz w:val="24"/>
          <w:szCs w:val="24"/>
        </w:rPr>
        <w:t>Note:</w:t>
      </w:r>
    </w:p>
    <w:p w14:paraId="6C5DE491" w14:textId="77777777" w:rsidR="0022621F" w:rsidRPr="00B919E2" w:rsidRDefault="0022621F" w:rsidP="0022621F">
      <w:pPr>
        <w:spacing w:after="0"/>
        <w:jc w:val="both"/>
        <w:rPr>
          <w:rFonts w:ascii="Times New Roman" w:hAnsi="Times New Roman" w:cs="Times New Roman"/>
          <w:color w:val="00B050"/>
          <w:spacing w:val="3"/>
          <w:sz w:val="24"/>
          <w:szCs w:val="24"/>
          <w:shd w:val="clear" w:color="auto" w:fill="FFFFFF"/>
        </w:rPr>
      </w:pPr>
      <w:r w:rsidRPr="00B919E2">
        <w:rPr>
          <w:rFonts w:ascii="Times New Roman" w:hAnsi="Times New Roman" w:cs="Times New Roman"/>
          <w:b/>
          <w:color w:val="00B050"/>
          <w:sz w:val="24"/>
          <w:szCs w:val="24"/>
        </w:rPr>
        <w:t xml:space="preserve">Image: </w:t>
      </w:r>
      <w:r w:rsidRPr="00B919E2">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w:t>
      </w:r>
      <w:proofErr w:type="spellStart"/>
      <w:r w:rsidRPr="00B919E2">
        <w:rPr>
          <w:rFonts w:ascii="Times New Roman" w:hAnsi="Times New Roman" w:cs="Times New Roman"/>
          <w:color w:val="00B050"/>
          <w:spacing w:val="3"/>
          <w:sz w:val="24"/>
          <w:szCs w:val="24"/>
          <w:shd w:val="clear" w:color="auto" w:fill="FFFFFF"/>
        </w:rPr>
        <w:t>colour</w:t>
      </w:r>
      <w:proofErr w:type="spellEnd"/>
      <w:r w:rsidRPr="00B919E2">
        <w:rPr>
          <w:rFonts w:ascii="Times New Roman" w:hAnsi="Times New Roman" w:cs="Times New Roman"/>
          <w:color w:val="00B050"/>
          <w:spacing w:val="3"/>
          <w:sz w:val="24"/>
          <w:szCs w:val="24"/>
          <w:shd w:val="clear" w:color="auto" w:fill="FFFFFF"/>
        </w:rPr>
        <w:t xml:space="preserve"> images and 300 dpi for grayscale (or black and white) images. The image formats that are accepted are jpg, jpeg, and </w:t>
      </w:r>
      <w:proofErr w:type="spellStart"/>
      <w:r w:rsidRPr="00B919E2">
        <w:rPr>
          <w:rFonts w:ascii="Times New Roman" w:hAnsi="Times New Roman" w:cs="Times New Roman"/>
          <w:color w:val="00B050"/>
          <w:spacing w:val="3"/>
          <w:sz w:val="24"/>
          <w:szCs w:val="24"/>
          <w:shd w:val="clear" w:color="auto" w:fill="FFFFFF"/>
        </w:rPr>
        <w:t>png</w:t>
      </w:r>
      <w:proofErr w:type="spellEnd"/>
      <w:r w:rsidRPr="00B919E2">
        <w:rPr>
          <w:rFonts w:ascii="Times New Roman" w:hAnsi="Times New Roman" w:cs="Times New Roman"/>
          <w:color w:val="00B050"/>
          <w:spacing w:val="3"/>
          <w:sz w:val="24"/>
          <w:szCs w:val="24"/>
          <w:shd w:val="clear" w:color="auto" w:fill="FFFFFF"/>
        </w:rPr>
        <w:t>.</w:t>
      </w:r>
    </w:p>
    <w:p w14:paraId="69166DE8" w14:textId="77777777" w:rsidR="0022621F" w:rsidRPr="00B919E2" w:rsidRDefault="0022621F" w:rsidP="0022621F">
      <w:pPr>
        <w:shd w:val="clear" w:color="auto" w:fill="FFFFFF"/>
        <w:spacing w:after="0" w:line="240" w:lineRule="auto"/>
        <w:jc w:val="both"/>
        <w:rPr>
          <w:rFonts w:ascii="Times New Roman" w:eastAsia="Times New Roman" w:hAnsi="Times New Roman" w:cs="Times New Roman"/>
          <w:b/>
          <w:bCs/>
          <w:color w:val="00B050"/>
          <w:spacing w:val="3"/>
          <w:sz w:val="24"/>
          <w:szCs w:val="24"/>
          <w:lang w:eastAsia="en-GB"/>
        </w:rPr>
      </w:pPr>
    </w:p>
    <w:p w14:paraId="1C835864" w14:textId="77777777" w:rsidR="0022621F" w:rsidRPr="00B919E2"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B919E2">
        <w:rPr>
          <w:rFonts w:ascii="Times New Roman" w:eastAsia="Times New Roman" w:hAnsi="Times New Roman" w:cs="Times New Roman"/>
          <w:b/>
          <w:bCs/>
          <w:color w:val="00B050"/>
          <w:spacing w:val="3"/>
          <w:sz w:val="24"/>
          <w:szCs w:val="24"/>
          <w:lang w:eastAsia="en-GB"/>
        </w:rPr>
        <w:lastRenderedPageBreak/>
        <w:t>Please note: </w:t>
      </w:r>
      <w:r w:rsidRPr="00B919E2">
        <w:rPr>
          <w:rFonts w:ascii="Times New Roman" w:eastAsia="Times New Roman" w:hAnsi="Times New Roman" w:cs="Times New Roman"/>
          <w:color w:val="00B050"/>
          <w:spacing w:val="3"/>
          <w:sz w:val="24"/>
          <w:szCs w:val="24"/>
          <w:lang w:eastAsia="en-GB"/>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75E2B883" w14:textId="77777777" w:rsidR="0022621F" w:rsidRPr="00B919E2" w:rsidRDefault="0022621F" w:rsidP="0022621F">
      <w:pPr>
        <w:shd w:val="clear" w:color="auto" w:fill="FFFFFF"/>
        <w:spacing w:after="0" w:line="240" w:lineRule="auto"/>
        <w:jc w:val="both"/>
        <w:rPr>
          <w:rFonts w:ascii="Times New Roman" w:hAnsi="Times New Roman" w:cs="Times New Roman"/>
          <w:color w:val="00B050"/>
          <w:spacing w:val="3"/>
          <w:sz w:val="24"/>
          <w:szCs w:val="24"/>
          <w:shd w:val="clear" w:color="auto" w:fill="FFFFFF"/>
        </w:rPr>
      </w:pPr>
    </w:p>
    <w:p w14:paraId="15CD5EAC" w14:textId="77777777" w:rsidR="0022621F" w:rsidRPr="00B919E2"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B919E2">
        <w:rPr>
          <w:rFonts w:ascii="Times New Roman" w:eastAsia="Times New Roman" w:hAnsi="Times New Roman" w:cs="Times New Roman"/>
          <w:b/>
          <w:bCs/>
          <w:color w:val="00B050"/>
          <w:spacing w:val="3"/>
          <w:sz w:val="24"/>
          <w:szCs w:val="24"/>
          <w:lang w:eastAsia="en-GB"/>
        </w:rPr>
        <w:t xml:space="preserve">Image Copyright: </w:t>
      </w:r>
      <w:r w:rsidRPr="00B919E2">
        <w:rPr>
          <w:rFonts w:ascii="Times New Roman" w:eastAsia="Times New Roman" w:hAnsi="Times New Roman" w:cs="Times New Roman"/>
          <w:color w:val="00B050"/>
          <w:spacing w:val="3"/>
          <w:sz w:val="24"/>
          <w:szCs w:val="24"/>
          <w:lang w:eastAsia="en-GB"/>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16" w:history="1">
        <w:r w:rsidRPr="00B919E2">
          <w:rPr>
            <w:rFonts w:ascii="Times New Roman" w:eastAsia="Times New Roman" w:hAnsi="Times New Roman" w:cs="Times New Roman"/>
            <w:color w:val="00B050"/>
            <w:spacing w:val="3"/>
            <w:sz w:val="24"/>
            <w:szCs w:val="24"/>
            <w:lang w:eastAsia="en-GB"/>
          </w:rPr>
          <w:t>http://www.copyright.com.au/get-information/about-copyright</w:t>
        </w:r>
      </w:hyperlink>
    </w:p>
    <w:p w14:paraId="02B5A150" w14:textId="77777777" w:rsidR="0022621F" w:rsidRPr="00B919E2" w:rsidRDefault="0022621F" w:rsidP="008D4866">
      <w:pPr>
        <w:spacing w:after="0"/>
        <w:jc w:val="both"/>
        <w:rPr>
          <w:rFonts w:ascii="Times New Roman" w:hAnsi="Times New Roman" w:cs="Times New Roman"/>
          <w:color w:val="0070C0"/>
          <w:sz w:val="24"/>
          <w:szCs w:val="24"/>
          <w:lang w:val="en-IN" w:bidi="bn-IN"/>
        </w:rPr>
      </w:pPr>
    </w:p>
    <w:p w14:paraId="0CFA2FB7" w14:textId="6AFC9F5C" w:rsidR="00F426F5" w:rsidRPr="00B919E2" w:rsidRDefault="00F426F5" w:rsidP="008D4866">
      <w:pPr>
        <w:spacing w:after="0"/>
        <w:jc w:val="both"/>
        <w:rPr>
          <w:rFonts w:ascii="Times New Roman" w:hAnsi="Times New Roman" w:cs="Times New Roman"/>
          <w:b/>
          <w:bCs/>
          <w:sz w:val="24"/>
          <w:szCs w:val="24"/>
          <w:lang w:val="en-IN" w:bidi="bn-IN"/>
        </w:rPr>
      </w:pPr>
      <w:r w:rsidRPr="00B919E2">
        <w:rPr>
          <w:rFonts w:ascii="Times New Roman" w:hAnsi="Times New Roman" w:cs="Times New Roman"/>
          <w:color w:val="0070C0"/>
          <w:sz w:val="24"/>
          <w:szCs w:val="24"/>
          <w:lang w:val="en-IN" w:bidi="bn-IN"/>
        </w:rPr>
        <w:t>(xxii) Table and Figure:</w:t>
      </w:r>
      <w:r w:rsidRPr="00B919E2">
        <w:rPr>
          <w:rFonts w:ascii="Times New Roman" w:hAnsi="Times New Roman" w:cs="Times New Roman"/>
          <w:sz w:val="24"/>
          <w:szCs w:val="24"/>
          <w:lang w:val="en-IN" w:bidi="bn-IN"/>
        </w:rPr>
        <w:t xml:space="preserve"> Must be sent in a separate file</w:t>
      </w:r>
    </w:p>
    <w:p w14:paraId="7505350E" w14:textId="02D1937E" w:rsidR="00F426F5" w:rsidRPr="00B919E2" w:rsidRDefault="00F426F5" w:rsidP="008D4866">
      <w:pPr>
        <w:spacing w:after="0"/>
        <w:jc w:val="both"/>
        <w:rPr>
          <w:rFonts w:ascii="Times New Roman" w:hAnsi="Times New Roman" w:cs="Times New Roman"/>
          <w:b/>
          <w:bCs/>
          <w:sz w:val="24"/>
          <w:szCs w:val="24"/>
        </w:rPr>
      </w:pPr>
      <w:r w:rsidRPr="00B919E2">
        <w:rPr>
          <w:rFonts w:ascii="Times New Roman" w:hAnsi="Times New Roman" w:cs="Times New Roman"/>
          <w:color w:val="0070C0"/>
          <w:sz w:val="24"/>
          <w:szCs w:val="24"/>
          <w:lang w:val="en-IN" w:bidi="bn-IN"/>
        </w:rPr>
        <w:t xml:space="preserve">(xxiii) </w:t>
      </w:r>
      <w:r w:rsidRPr="00B919E2">
        <w:rPr>
          <w:rFonts w:ascii="Times New Roman" w:hAnsi="Times New Roman" w:cs="Times New Roman"/>
          <w:color w:val="0070C0"/>
          <w:sz w:val="24"/>
          <w:szCs w:val="24"/>
        </w:rPr>
        <w:t>Acknowledgements</w:t>
      </w:r>
      <w:r w:rsidRPr="00B919E2">
        <w:rPr>
          <w:rFonts w:ascii="Times New Roman" w:hAnsi="Times New Roman" w:cs="Times New Roman"/>
          <w:color w:val="0070C0"/>
          <w:sz w:val="24"/>
          <w:szCs w:val="24"/>
          <w:lang w:val="en-IN" w:bidi="bn-IN"/>
        </w:rPr>
        <w:t>:</w:t>
      </w:r>
      <w:r w:rsidRPr="00B919E2">
        <w:rPr>
          <w:rFonts w:ascii="Times New Roman" w:hAnsi="Times New Roman" w:cs="Times New Roman"/>
          <w:sz w:val="24"/>
          <w:szCs w:val="24"/>
        </w:rPr>
        <w:t xml:space="preserve"> This section should be </w:t>
      </w:r>
      <w:r w:rsidR="00B919E2" w:rsidRPr="00B919E2">
        <w:rPr>
          <w:rFonts w:ascii="Times New Roman" w:hAnsi="Times New Roman" w:cs="Times New Roman"/>
          <w:sz w:val="24"/>
          <w:szCs w:val="24"/>
        </w:rPr>
        <w:t xml:space="preserve">about </w:t>
      </w:r>
      <w:r w:rsidRPr="00B919E2">
        <w:rPr>
          <w:rFonts w:ascii="Times New Roman" w:hAnsi="Times New Roman" w:cs="Times New Roman"/>
          <w:sz w:val="24"/>
          <w:szCs w:val="24"/>
        </w:rPr>
        <w:t xml:space="preserve">gratitude to persons, granting </w:t>
      </w:r>
      <w:r w:rsidR="00B919E2" w:rsidRPr="00B919E2">
        <w:rPr>
          <w:rFonts w:ascii="Times New Roman" w:hAnsi="Times New Roman" w:cs="Times New Roman"/>
          <w:sz w:val="24"/>
          <w:szCs w:val="24"/>
        </w:rPr>
        <w:t>bodies</w:t>
      </w:r>
      <w:r w:rsidRPr="00B919E2">
        <w:rPr>
          <w:rFonts w:ascii="Times New Roman" w:hAnsi="Times New Roman" w:cs="Times New Roman"/>
          <w:sz w:val="24"/>
          <w:szCs w:val="24"/>
        </w:rPr>
        <w:t xml:space="preserve">, university departments, </w:t>
      </w:r>
      <w:r w:rsidR="00652C7C" w:rsidRPr="00B919E2">
        <w:rPr>
          <w:rFonts w:ascii="Times New Roman" w:hAnsi="Times New Roman" w:cs="Times New Roman"/>
          <w:sz w:val="24"/>
          <w:szCs w:val="24"/>
        </w:rPr>
        <w:t xml:space="preserve">and </w:t>
      </w:r>
      <w:r w:rsidRPr="00B919E2">
        <w:rPr>
          <w:rFonts w:ascii="Times New Roman" w:hAnsi="Times New Roman" w:cs="Times New Roman"/>
          <w:sz w:val="24"/>
          <w:szCs w:val="24"/>
        </w:rPr>
        <w:t>college departments should be concise.</w:t>
      </w:r>
    </w:p>
    <w:p w14:paraId="63D1460C" w14:textId="13FFDB68" w:rsidR="00FA6E5F" w:rsidRPr="00B919E2" w:rsidRDefault="00FA6E5F" w:rsidP="008D4866">
      <w:pPr>
        <w:spacing w:after="0"/>
        <w:jc w:val="both"/>
        <w:rPr>
          <w:rFonts w:ascii="Times New Roman" w:hAnsi="Times New Roman" w:cs="Times New Roman"/>
          <w:sz w:val="24"/>
          <w:szCs w:val="24"/>
        </w:rPr>
      </w:pPr>
      <w:r w:rsidRPr="00B919E2">
        <w:rPr>
          <w:rFonts w:ascii="Times New Roman" w:hAnsi="Times New Roman" w:cs="Times New Roman"/>
          <w:color w:val="0070C0"/>
          <w:sz w:val="24"/>
          <w:szCs w:val="24"/>
        </w:rPr>
        <w:t>(xxiv) Conflict of interest</w:t>
      </w:r>
      <w:r w:rsidRPr="00B919E2">
        <w:rPr>
          <w:rFonts w:ascii="Times New Roman" w:hAnsi="Times New Roman" w:cs="Times New Roman"/>
          <w:color w:val="0070C0"/>
          <w:sz w:val="24"/>
          <w:szCs w:val="24"/>
          <w:lang w:val="en-IN" w:bidi="bn-IN"/>
        </w:rPr>
        <w:t>:</w:t>
      </w:r>
      <w:r w:rsidRPr="00B919E2">
        <w:rPr>
          <w:rFonts w:ascii="Times New Roman" w:hAnsi="Times New Roman" w:cs="Times New Roman"/>
          <w:sz w:val="24"/>
          <w:szCs w:val="24"/>
          <w:lang w:val="en-IN" w:bidi="bn-IN"/>
        </w:rPr>
        <w:t xml:space="preserve"> </w:t>
      </w:r>
      <w:r w:rsidRPr="00B919E2">
        <w:rPr>
          <w:rFonts w:ascii="Times New Roman" w:hAnsi="Times New Roman" w:cs="Times New Roman"/>
          <w:sz w:val="24"/>
          <w:szCs w:val="24"/>
        </w:rPr>
        <w:t>Authors should declare all conflicts of interest relevant to the work under consideration (i.e., financial and personal relationships that might interfere with the interpretation of the work). If authors have no conflicting issues and/or interests, this should be mentioned as - 'The authors declare that there is no conflict of interest'.</w:t>
      </w:r>
    </w:p>
    <w:p w14:paraId="6E792188" w14:textId="5990DDA7" w:rsidR="00046B4C" w:rsidRPr="00B919E2" w:rsidRDefault="00E120C1" w:rsidP="008D4866">
      <w:pPr>
        <w:spacing w:after="0"/>
        <w:jc w:val="both"/>
        <w:rPr>
          <w:rFonts w:ascii="Times New Roman" w:hAnsi="Times New Roman" w:cs="Times New Roman"/>
          <w:color w:val="C00000"/>
          <w:sz w:val="24"/>
          <w:szCs w:val="24"/>
          <w:lang w:val="en-IN" w:bidi="bn-IN"/>
        </w:rPr>
      </w:pPr>
      <w:r w:rsidRPr="00B919E2">
        <w:rPr>
          <w:rFonts w:ascii="Times New Roman" w:hAnsi="Times New Roman" w:cs="Times New Roman"/>
          <w:color w:val="0070C0"/>
          <w:sz w:val="24"/>
          <w:szCs w:val="24"/>
        </w:rPr>
        <w:t>(xxv) References in the text/body</w:t>
      </w:r>
      <w:r w:rsidRPr="00B919E2">
        <w:rPr>
          <w:rFonts w:ascii="Times New Roman" w:hAnsi="Times New Roman" w:cs="Times New Roman"/>
          <w:color w:val="0070C0"/>
          <w:sz w:val="24"/>
          <w:szCs w:val="24"/>
          <w:lang w:val="en-IN" w:bidi="bn-IN"/>
        </w:rPr>
        <w:t xml:space="preserve">: </w:t>
      </w:r>
      <w:r w:rsidR="009A0BC5" w:rsidRPr="00B919E2">
        <w:rPr>
          <w:rFonts w:ascii="Times New Roman" w:hAnsi="Times New Roman" w:cs="Times New Roman"/>
          <w:color w:val="C00000"/>
          <w:sz w:val="24"/>
          <w:szCs w:val="24"/>
          <w:lang w:val="en-IN" w:bidi="bn-IN"/>
        </w:rPr>
        <w:t xml:space="preserve">[Note: </w:t>
      </w:r>
      <w:r w:rsidR="009A0BC5" w:rsidRPr="00B919E2">
        <w:rPr>
          <w:rFonts w:ascii="Times New Roman" w:hAnsi="Times New Roman" w:cs="Times New Roman"/>
          <w:bCs/>
          <w:color w:val="C00000"/>
          <w:sz w:val="24"/>
          <w:szCs w:val="24"/>
        </w:rPr>
        <w:t xml:space="preserve">A mandatory requirement for </w:t>
      </w:r>
      <w:proofErr w:type="spellStart"/>
      <w:r w:rsidR="009A0BC5" w:rsidRPr="00B919E2">
        <w:rPr>
          <w:rFonts w:ascii="Times New Roman" w:hAnsi="Times New Roman" w:cs="Times New Roman"/>
          <w:bCs/>
          <w:color w:val="C00000"/>
          <w:sz w:val="24"/>
          <w:szCs w:val="24"/>
        </w:rPr>
        <w:t>doi</w:t>
      </w:r>
      <w:proofErr w:type="spellEnd"/>
      <w:r w:rsidR="009A0BC5" w:rsidRPr="00B919E2">
        <w:rPr>
          <w:rFonts w:ascii="Times New Roman" w:hAnsi="Times New Roman" w:cs="Times New Roman"/>
          <w:bCs/>
          <w:color w:val="C00000"/>
          <w:sz w:val="24"/>
          <w:szCs w:val="24"/>
        </w:rPr>
        <w:t xml:space="preserve"> should be more than 90% of references]</w:t>
      </w:r>
    </w:p>
    <w:p w14:paraId="3808632E" w14:textId="77777777" w:rsidR="00E120C1" w:rsidRPr="00B919E2" w:rsidRDefault="00E120C1" w:rsidP="008D4866">
      <w:pPr>
        <w:spacing w:after="0"/>
        <w:jc w:val="both"/>
        <w:rPr>
          <w:rFonts w:ascii="Times New Roman" w:hAnsi="Times New Roman" w:cs="Times New Roman"/>
          <w:sz w:val="24"/>
          <w:szCs w:val="24"/>
        </w:rPr>
      </w:pPr>
      <w:r w:rsidRPr="00B919E2">
        <w:rPr>
          <w:rFonts w:ascii="Times New Roman" w:hAnsi="Times New Roman" w:cs="Times New Roman"/>
          <w:sz w:val="24"/>
          <w:szCs w:val="24"/>
        </w:rPr>
        <w:t>……</w:t>
      </w:r>
      <w:proofErr w:type="gramStart"/>
      <w:r w:rsidRPr="00B919E2">
        <w:rPr>
          <w:rFonts w:ascii="Times New Roman" w:hAnsi="Times New Roman" w:cs="Times New Roman"/>
          <w:sz w:val="24"/>
          <w:szCs w:val="24"/>
        </w:rPr>
        <w:t>….rise</w:t>
      </w:r>
      <w:proofErr w:type="gramEnd"/>
      <w:r w:rsidRPr="00B919E2">
        <w:rPr>
          <w:rFonts w:ascii="Times New Roman" w:hAnsi="Times New Roman" w:cs="Times New Roman"/>
          <w:sz w:val="24"/>
          <w:szCs w:val="24"/>
        </w:rPr>
        <w:t xml:space="preserve"> in environmental temperature and moderate humidity contributes to a rise in adrenal-gonadal function and reduced pineal function (Madhu, 2020; Madhu and Roychoudhury, 2021; Madhu et al., 2019)………………….</w:t>
      </w:r>
    </w:p>
    <w:p w14:paraId="34D1B075" w14:textId="77777777" w:rsidR="00DD2AEC" w:rsidRPr="00B919E2" w:rsidRDefault="00DD2AEC" w:rsidP="00707A1D">
      <w:pPr>
        <w:pStyle w:val="Heading3"/>
        <w:spacing w:before="0" w:beforeAutospacing="0" w:after="0" w:afterAutospacing="0" w:line="276" w:lineRule="auto"/>
        <w:jc w:val="both"/>
        <w:rPr>
          <w:b w:val="0"/>
          <w:bCs w:val="0"/>
          <w:color w:val="0070C0"/>
          <w:sz w:val="24"/>
          <w:szCs w:val="24"/>
          <w:lang w:val="en-IN" w:bidi="bn-IN"/>
        </w:rPr>
      </w:pPr>
    </w:p>
    <w:p w14:paraId="6B6B3CB0" w14:textId="77777777" w:rsidR="00DD2AEC" w:rsidRPr="00B919E2" w:rsidRDefault="00DD2AEC" w:rsidP="00707A1D">
      <w:pPr>
        <w:pStyle w:val="Heading3"/>
        <w:spacing w:before="0" w:beforeAutospacing="0" w:after="0" w:afterAutospacing="0" w:line="276" w:lineRule="auto"/>
        <w:jc w:val="both"/>
        <w:rPr>
          <w:b w:val="0"/>
          <w:bCs w:val="0"/>
          <w:color w:val="C00000"/>
          <w:sz w:val="24"/>
          <w:szCs w:val="24"/>
          <w:lang w:val="en-IN" w:bidi="bn-IN"/>
        </w:rPr>
      </w:pPr>
      <w:r w:rsidRPr="00B919E2">
        <w:rPr>
          <w:bCs w:val="0"/>
          <w:color w:val="C00000"/>
          <w:sz w:val="24"/>
          <w:szCs w:val="24"/>
          <w:u w:val="single"/>
          <w:lang w:val="en-IN" w:bidi="bn-IN"/>
        </w:rPr>
        <w:t>Style of References</w:t>
      </w:r>
      <w:r w:rsidRPr="00B919E2">
        <w:rPr>
          <w:bCs w:val="0"/>
          <w:color w:val="C00000"/>
          <w:sz w:val="24"/>
          <w:szCs w:val="24"/>
          <w:lang w:val="en-IN" w:bidi="bn-IN"/>
        </w:rPr>
        <w:t xml:space="preserve">: </w:t>
      </w:r>
      <w:r w:rsidRPr="00B919E2">
        <w:rPr>
          <w:color w:val="00B050"/>
          <w:sz w:val="24"/>
          <w:szCs w:val="24"/>
          <w:shd w:val="clear" w:color="auto" w:fill="FFFFFF"/>
        </w:rPr>
        <w:t>American Psychological Association (</w:t>
      </w:r>
      <w:r w:rsidRPr="00B919E2">
        <w:rPr>
          <w:color w:val="FF0000"/>
          <w:sz w:val="24"/>
          <w:szCs w:val="24"/>
          <w:shd w:val="clear" w:color="auto" w:fill="FFFFFF"/>
        </w:rPr>
        <w:t>APA</w:t>
      </w:r>
      <w:r w:rsidRPr="00B919E2">
        <w:rPr>
          <w:color w:val="00B050"/>
          <w:sz w:val="24"/>
          <w:szCs w:val="24"/>
          <w:shd w:val="clear" w:color="auto" w:fill="FFFFFF"/>
        </w:rPr>
        <w:t>) Style</w:t>
      </w:r>
    </w:p>
    <w:p w14:paraId="0C041105" w14:textId="77777777" w:rsidR="00707A1D" w:rsidRPr="00B919E2" w:rsidRDefault="00707A1D" w:rsidP="00707A1D">
      <w:pPr>
        <w:pStyle w:val="Heading3"/>
        <w:spacing w:before="0" w:beforeAutospacing="0" w:after="0" w:afterAutospacing="0" w:line="276" w:lineRule="auto"/>
        <w:jc w:val="both"/>
        <w:rPr>
          <w:b w:val="0"/>
          <w:bCs w:val="0"/>
          <w:sz w:val="24"/>
          <w:szCs w:val="24"/>
        </w:rPr>
      </w:pPr>
      <w:r w:rsidRPr="00B919E2">
        <w:rPr>
          <w:b w:val="0"/>
          <w:bCs w:val="0"/>
          <w:color w:val="0070C0"/>
          <w:sz w:val="24"/>
          <w:szCs w:val="24"/>
          <w:lang w:val="en-IN" w:bidi="bn-IN"/>
        </w:rPr>
        <w:t>(xxvi)</w:t>
      </w:r>
      <w:r w:rsidRPr="00B919E2">
        <w:rPr>
          <w:color w:val="0070C0"/>
          <w:sz w:val="24"/>
          <w:szCs w:val="24"/>
          <w:lang w:val="en-IN" w:bidi="bn-IN"/>
        </w:rPr>
        <w:t xml:space="preserve"> </w:t>
      </w:r>
      <w:r w:rsidRPr="00B919E2">
        <w:rPr>
          <w:color w:val="0070C0"/>
          <w:sz w:val="24"/>
          <w:szCs w:val="24"/>
        </w:rPr>
        <w:t xml:space="preserve">References (End of the manuscript, </w:t>
      </w:r>
      <w:r w:rsidRPr="00B919E2">
        <w:rPr>
          <w:color w:val="0070C0"/>
          <w:sz w:val="24"/>
          <w:szCs w:val="24"/>
          <w:lang w:val="en-IN" w:bidi="bn-IN"/>
        </w:rPr>
        <w:t>11 font):</w:t>
      </w:r>
      <w:r w:rsidRPr="00B919E2">
        <w:rPr>
          <w:sz w:val="24"/>
          <w:szCs w:val="24"/>
          <w:lang w:val="en-IN" w:bidi="bn-IN"/>
        </w:rPr>
        <w:t xml:space="preserve"> </w:t>
      </w:r>
      <w:r w:rsidR="00DD2AEC" w:rsidRPr="00B919E2">
        <w:rPr>
          <w:b w:val="0"/>
          <w:bCs w:val="0"/>
          <w:sz w:val="24"/>
          <w:szCs w:val="24"/>
        </w:rPr>
        <w:t xml:space="preserve">References should be </w:t>
      </w:r>
      <w:r w:rsidR="00DD2AEC" w:rsidRPr="00B919E2">
        <w:rPr>
          <w:b w:val="0"/>
          <w:bCs w:val="0"/>
          <w:color w:val="00B050"/>
          <w:sz w:val="24"/>
          <w:szCs w:val="24"/>
        </w:rPr>
        <w:t>a</w:t>
      </w:r>
      <w:r w:rsidRPr="00B919E2">
        <w:rPr>
          <w:b w:val="0"/>
          <w:bCs w:val="0"/>
          <w:color w:val="00B050"/>
          <w:sz w:val="24"/>
          <w:szCs w:val="24"/>
        </w:rPr>
        <w:t xml:space="preserve">lphabetically </w:t>
      </w:r>
      <w:r w:rsidRPr="00B919E2">
        <w:rPr>
          <w:b w:val="0"/>
          <w:bCs w:val="0"/>
          <w:sz w:val="24"/>
          <w:szCs w:val="24"/>
        </w:rPr>
        <w:t>arranged.</w:t>
      </w:r>
    </w:p>
    <w:p w14:paraId="130DA1A5" w14:textId="77777777" w:rsidR="00046B4C" w:rsidRPr="00B919E2" w:rsidRDefault="00707A1D" w:rsidP="00707A1D">
      <w:pPr>
        <w:spacing w:after="0"/>
        <w:jc w:val="both"/>
        <w:rPr>
          <w:rFonts w:ascii="Times New Roman" w:hAnsi="Times New Roman" w:cs="Times New Roman"/>
          <w:color w:val="0070C0"/>
          <w:sz w:val="24"/>
          <w:szCs w:val="24"/>
        </w:rPr>
      </w:pPr>
      <w:r w:rsidRPr="00B919E2">
        <w:rPr>
          <w:rFonts w:ascii="Times New Roman" w:hAnsi="Times New Roman" w:cs="Times New Roman"/>
          <w:color w:val="0070C0"/>
          <w:sz w:val="24"/>
          <w:szCs w:val="24"/>
        </w:rPr>
        <w:t xml:space="preserve">(xxvii) </w:t>
      </w:r>
      <w:r w:rsidRPr="00B919E2">
        <w:rPr>
          <w:rFonts w:ascii="Times New Roman" w:hAnsi="Times New Roman" w:cs="Times New Roman"/>
          <w:b/>
          <w:bCs/>
          <w:color w:val="0070C0"/>
          <w:sz w:val="24"/>
          <w:szCs w:val="24"/>
        </w:rPr>
        <w:t>When a book's reference is used (11 font):</w:t>
      </w:r>
      <w:r w:rsidRPr="00B919E2">
        <w:rPr>
          <w:rFonts w:ascii="Times New Roman" w:hAnsi="Times New Roman" w:cs="Times New Roman"/>
          <w:color w:val="0070C0"/>
          <w:sz w:val="24"/>
          <w:szCs w:val="24"/>
        </w:rPr>
        <w:t xml:space="preserve"> </w:t>
      </w:r>
    </w:p>
    <w:p w14:paraId="0CFEEC98" w14:textId="77777777" w:rsidR="00707A1D" w:rsidRPr="00B919E2" w:rsidRDefault="00707A1D" w:rsidP="00707A1D">
      <w:pPr>
        <w:spacing w:after="0"/>
        <w:jc w:val="both"/>
        <w:rPr>
          <w:rFonts w:ascii="Times New Roman" w:hAnsi="Times New Roman" w:cs="Times New Roman"/>
          <w:sz w:val="24"/>
          <w:szCs w:val="24"/>
        </w:rPr>
      </w:pPr>
      <w:r w:rsidRPr="00B919E2">
        <w:rPr>
          <w:rFonts w:ascii="Times New Roman" w:hAnsi="Times New Roman" w:cs="Times New Roman"/>
          <w:sz w:val="24"/>
          <w:szCs w:val="24"/>
        </w:rPr>
        <w:t>Lofts, B</w:t>
      </w:r>
      <w:r w:rsidRPr="00B919E2">
        <w:rPr>
          <w:rFonts w:ascii="Times New Roman" w:hAnsi="Times New Roman" w:cs="Times New Roman"/>
          <w:color w:val="FF0000"/>
          <w:sz w:val="24"/>
          <w:szCs w:val="24"/>
        </w:rPr>
        <w:t>.</w:t>
      </w:r>
      <w:r w:rsidR="007F5F8F" w:rsidRPr="00B919E2">
        <w:rPr>
          <w:rFonts w:ascii="Times New Roman" w:hAnsi="Times New Roman" w:cs="Times New Roman"/>
          <w:color w:val="FF0000"/>
          <w:sz w:val="24"/>
          <w:szCs w:val="24"/>
        </w:rPr>
        <w:t>,</w:t>
      </w:r>
      <w:r w:rsidRPr="00B919E2">
        <w:rPr>
          <w:rFonts w:ascii="Times New Roman" w:hAnsi="Times New Roman" w:cs="Times New Roman"/>
          <w:color w:val="FF0000"/>
          <w:sz w:val="24"/>
          <w:szCs w:val="24"/>
        </w:rPr>
        <w:t xml:space="preserve"> </w:t>
      </w:r>
      <w:r w:rsidR="007F5F8F" w:rsidRPr="00B919E2">
        <w:rPr>
          <w:rFonts w:ascii="Times New Roman" w:hAnsi="Times New Roman" w:cs="Times New Roman"/>
          <w:color w:val="FF0000"/>
          <w:sz w:val="24"/>
          <w:szCs w:val="24"/>
        </w:rPr>
        <w:t>&amp;</w:t>
      </w:r>
      <w:r w:rsidRPr="00B919E2">
        <w:rPr>
          <w:rFonts w:ascii="Times New Roman" w:hAnsi="Times New Roman" w:cs="Times New Roman"/>
          <w:sz w:val="24"/>
          <w:szCs w:val="24"/>
        </w:rPr>
        <w:t xml:space="preserve"> Murton, R. K. (1973). Reproduction in birds. In: Farner, D. S. and King, J. R. (eds). Avian biology. Vol. III. Academic Press, London and New York. </w:t>
      </w:r>
      <w:r w:rsidR="00DD2AEC" w:rsidRPr="00B919E2">
        <w:rPr>
          <w:rFonts w:ascii="Times New Roman" w:hAnsi="Times New Roman" w:cs="Times New Roman"/>
          <w:sz w:val="24"/>
          <w:szCs w:val="24"/>
        </w:rPr>
        <w:t>p</w:t>
      </w:r>
      <w:r w:rsidRPr="00B919E2">
        <w:rPr>
          <w:rFonts w:ascii="Times New Roman" w:hAnsi="Times New Roman" w:cs="Times New Roman"/>
          <w:sz w:val="24"/>
          <w:szCs w:val="24"/>
        </w:rPr>
        <w:t>p. 1-107.</w:t>
      </w:r>
    </w:p>
    <w:p w14:paraId="2AC738CB" w14:textId="77777777" w:rsidR="00046B4C" w:rsidRPr="00B919E2" w:rsidRDefault="00707A1D"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B919E2">
        <w:rPr>
          <w:rFonts w:ascii="Times New Roman" w:hAnsi="Times New Roman" w:cs="Times New Roman"/>
          <w:color w:val="0070C0"/>
          <w:sz w:val="24"/>
          <w:szCs w:val="24"/>
        </w:rPr>
        <w:t xml:space="preserve">(xxviii) </w:t>
      </w:r>
      <w:r w:rsidRPr="00B919E2">
        <w:rPr>
          <w:rFonts w:ascii="Times New Roman" w:hAnsi="Times New Roman" w:cs="Times New Roman"/>
          <w:b/>
          <w:bCs/>
          <w:color w:val="0070C0"/>
          <w:sz w:val="24"/>
          <w:szCs w:val="24"/>
          <w:lang w:val="en-IN" w:bidi="bn-IN"/>
        </w:rPr>
        <w:t xml:space="preserve">When a single author mentions a journal article's reference (11 font): </w:t>
      </w:r>
    </w:p>
    <w:p w14:paraId="37DA98B7" w14:textId="77777777" w:rsidR="00707A1D" w:rsidRPr="00B919E2" w:rsidRDefault="00707A1D" w:rsidP="00046B4C">
      <w:pPr>
        <w:autoSpaceDE w:val="0"/>
        <w:autoSpaceDN w:val="0"/>
        <w:adjustRightInd w:val="0"/>
        <w:spacing w:after="0"/>
        <w:jc w:val="both"/>
        <w:rPr>
          <w:rFonts w:ascii="Times New Roman" w:hAnsi="Times New Roman" w:cs="Times New Roman"/>
          <w:sz w:val="24"/>
          <w:szCs w:val="24"/>
        </w:rPr>
      </w:pPr>
      <w:r w:rsidRPr="00B919E2">
        <w:rPr>
          <w:rFonts w:ascii="Times New Roman" w:hAnsi="Times New Roman" w:cs="Times New Roman"/>
          <w:sz w:val="24"/>
          <w:szCs w:val="24"/>
          <w:lang w:val="en-IN" w:bidi="bn-IN"/>
        </w:rPr>
        <w:t>Madhu, N. R. (2011). Pineal-adrenocortical interactions in domestic male pigeon</w:t>
      </w:r>
      <w:r w:rsidR="007F5F8F" w:rsidRPr="00B919E2">
        <w:rPr>
          <w:rFonts w:ascii="Times New Roman" w:hAnsi="Times New Roman" w:cs="Times New Roman"/>
          <w:sz w:val="24"/>
          <w:szCs w:val="24"/>
          <w:lang w:val="en-IN" w:bidi="bn-IN"/>
        </w:rPr>
        <w:t>s</w:t>
      </w:r>
      <w:r w:rsidRPr="00B919E2">
        <w:rPr>
          <w:rFonts w:ascii="Times New Roman" w:hAnsi="Times New Roman" w:cs="Times New Roman"/>
          <w:sz w:val="24"/>
          <w:szCs w:val="24"/>
          <w:lang w:val="en-IN" w:bidi="bn-IN"/>
        </w:rPr>
        <w:t xml:space="preserve"> exposed to long and short photoperiods and exogenous testosterone propionate. </w:t>
      </w:r>
      <w:r w:rsidR="007F5F8F" w:rsidRPr="00B919E2">
        <w:rPr>
          <w:rFonts w:ascii="Times New Roman" w:hAnsi="Times New Roman" w:cs="Times New Roman"/>
          <w:bCs/>
          <w:i/>
          <w:sz w:val="24"/>
          <w:szCs w:val="24"/>
        </w:rPr>
        <w:t>International Journal of Experimental Research and Review</w:t>
      </w:r>
      <w:r w:rsidR="00DD2AEC" w:rsidRPr="00B919E2">
        <w:rPr>
          <w:rFonts w:ascii="Times New Roman" w:hAnsi="Times New Roman" w:cs="Times New Roman"/>
          <w:color w:val="FF0000"/>
          <w:sz w:val="24"/>
          <w:szCs w:val="24"/>
          <w:lang w:val="en-IN" w:bidi="bn-IN"/>
        </w:rPr>
        <w:t>,</w:t>
      </w:r>
      <w:r w:rsidRPr="00B919E2">
        <w:rPr>
          <w:rFonts w:ascii="Times New Roman" w:hAnsi="Times New Roman" w:cs="Times New Roman"/>
          <w:sz w:val="24"/>
          <w:szCs w:val="24"/>
          <w:lang w:val="en-IN" w:bidi="bn-IN"/>
        </w:rPr>
        <w:t xml:space="preserve"> </w:t>
      </w:r>
      <w:r w:rsidRPr="00B919E2">
        <w:rPr>
          <w:rFonts w:ascii="Times New Roman" w:hAnsi="Times New Roman" w:cs="Times New Roman"/>
          <w:i/>
          <w:color w:val="FF0000"/>
          <w:sz w:val="24"/>
          <w:szCs w:val="24"/>
          <w:lang w:val="en-IN" w:bidi="bn-IN"/>
        </w:rPr>
        <w:t>44</w:t>
      </w:r>
      <w:r w:rsidRPr="00B919E2">
        <w:rPr>
          <w:rFonts w:ascii="Times New Roman" w:hAnsi="Times New Roman" w:cs="Times New Roman"/>
          <w:sz w:val="24"/>
          <w:szCs w:val="24"/>
          <w:lang w:val="en-IN" w:bidi="bn-IN"/>
        </w:rPr>
        <w:t>(4)</w:t>
      </w:r>
      <w:r w:rsidR="007F5F8F" w:rsidRPr="00B919E2">
        <w:rPr>
          <w:rFonts w:ascii="Times New Roman" w:hAnsi="Times New Roman" w:cs="Times New Roman"/>
          <w:color w:val="FF0000"/>
          <w:sz w:val="24"/>
          <w:szCs w:val="24"/>
          <w:lang w:val="en-IN" w:bidi="bn-IN"/>
        </w:rPr>
        <w:t>,</w:t>
      </w:r>
      <w:r w:rsidRPr="00B919E2">
        <w:rPr>
          <w:rFonts w:ascii="Times New Roman" w:hAnsi="Times New Roman" w:cs="Times New Roman"/>
          <w:sz w:val="24"/>
          <w:szCs w:val="24"/>
          <w:lang w:val="en-IN" w:bidi="bn-IN"/>
        </w:rPr>
        <w:t xml:space="preserve"> 349-362. </w:t>
      </w:r>
      <w:r w:rsidR="00C438EE" w:rsidRPr="00B919E2">
        <w:rPr>
          <w:rFonts w:ascii="Times New Roman" w:hAnsi="Times New Roman" w:cs="Times New Roman"/>
          <w:sz w:val="24"/>
          <w:szCs w:val="24"/>
          <w:shd w:val="clear" w:color="auto" w:fill="FFFFFF"/>
        </w:rPr>
        <w:t>https://doi.org/10.52756/ijerr.2022.v28.020</w:t>
      </w:r>
      <w:r w:rsidR="00C438EE" w:rsidRPr="00B919E2">
        <w:rPr>
          <w:rFonts w:ascii="Times New Roman" w:hAnsi="Times New Roman" w:cs="Times New Roman"/>
          <w:color w:val="7030A0"/>
          <w:sz w:val="24"/>
          <w:szCs w:val="24"/>
          <w:lang w:val="en-IN" w:bidi="bn-IN"/>
        </w:rPr>
        <w:t xml:space="preserve"> </w:t>
      </w:r>
      <w:r w:rsidR="007F5F8F" w:rsidRPr="00B919E2">
        <w:rPr>
          <w:rFonts w:ascii="Times New Roman" w:hAnsi="Times New Roman" w:cs="Times New Roman"/>
          <w:color w:val="7030A0"/>
          <w:sz w:val="24"/>
          <w:szCs w:val="24"/>
          <w:lang w:val="en-IN" w:bidi="bn-IN"/>
        </w:rPr>
        <w:t>[</w:t>
      </w:r>
      <w:r w:rsidR="007F5F8F" w:rsidRPr="00B919E2">
        <w:rPr>
          <w:rFonts w:ascii="Times New Roman" w:hAnsi="Times New Roman" w:cs="Times New Roman"/>
          <w:b/>
          <w:bCs/>
          <w:color w:val="7030A0"/>
          <w:sz w:val="24"/>
          <w:szCs w:val="24"/>
        </w:rPr>
        <w:t>*</w:t>
      </w:r>
      <w:r w:rsidRPr="00B919E2">
        <w:rPr>
          <w:rFonts w:ascii="Times New Roman" w:hAnsi="Times New Roman" w:cs="Times New Roman"/>
          <w:b/>
          <w:bCs/>
          <w:color w:val="7030A0"/>
          <w:sz w:val="24"/>
          <w:szCs w:val="24"/>
        </w:rPr>
        <w:t>It denotes that the volume is 44, the issue is 4, and the pages are 349-362.</w:t>
      </w:r>
      <w:r w:rsidR="007F5F8F" w:rsidRPr="00B919E2">
        <w:rPr>
          <w:rFonts w:ascii="Times New Roman" w:hAnsi="Times New Roman" w:cs="Times New Roman"/>
          <w:b/>
          <w:bCs/>
          <w:sz w:val="24"/>
          <w:szCs w:val="24"/>
        </w:rPr>
        <w:t>]</w:t>
      </w:r>
    </w:p>
    <w:p w14:paraId="58217D92" w14:textId="77777777" w:rsidR="00046B4C" w:rsidRPr="00B919E2" w:rsidRDefault="00046B4C"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B919E2">
        <w:rPr>
          <w:rFonts w:ascii="Times New Roman" w:hAnsi="Times New Roman" w:cs="Times New Roman"/>
          <w:color w:val="0070C0"/>
          <w:sz w:val="24"/>
          <w:szCs w:val="24"/>
          <w:lang w:val="en-IN" w:bidi="bn-IN"/>
        </w:rPr>
        <w:t>(xxix)</w:t>
      </w:r>
      <w:r w:rsidRPr="00B919E2">
        <w:rPr>
          <w:rFonts w:ascii="Times New Roman" w:hAnsi="Times New Roman" w:cs="Times New Roman"/>
          <w:b/>
          <w:bCs/>
          <w:color w:val="0070C0"/>
          <w:sz w:val="24"/>
          <w:szCs w:val="24"/>
          <w:lang w:val="en-IN" w:bidi="bn-IN"/>
        </w:rPr>
        <w:t xml:space="preserve"> When a reference is cited as dual authors </w:t>
      </w:r>
      <w:r w:rsidR="00C438EE" w:rsidRPr="00B919E2">
        <w:rPr>
          <w:rFonts w:ascii="Times New Roman" w:hAnsi="Times New Roman" w:cs="Times New Roman"/>
          <w:b/>
          <w:bCs/>
          <w:color w:val="0070C0"/>
          <w:sz w:val="24"/>
          <w:szCs w:val="24"/>
          <w:lang w:val="en-IN" w:bidi="bn-IN"/>
        </w:rPr>
        <w:t xml:space="preserve">(2 Authors) </w:t>
      </w:r>
      <w:r w:rsidRPr="00B919E2">
        <w:rPr>
          <w:rFonts w:ascii="Times New Roman" w:hAnsi="Times New Roman" w:cs="Times New Roman"/>
          <w:b/>
          <w:bCs/>
          <w:color w:val="0070C0"/>
          <w:sz w:val="24"/>
          <w:szCs w:val="24"/>
          <w:lang w:val="en-IN" w:bidi="bn-IN"/>
        </w:rPr>
        <w:t xml:space="preserve">from a journal article: </w:t>
      </w:r>
    </w:p>
    <w:p w14:paraId="17DB22C2" w14:textId="77777777" w:rsidR="00C438EE" w:rsidRPr="00B919E2" w:rsidRDefault="00046B4C" w:rsidP="00046B4C">
      <w:pPr>
        <w:autoSpaceDE w:val="0"/>
        <w:autoSpaceDN w:val="0"/>
        <w:adjustRightInd w:val="0"/>
        <w:spacing w:after="0"/>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Madhu, N. R</w:t>
      </w:r>
      <w:r w:rsidRPr="00B919E2">
        <w:rPr>
          <w:rFonts w:ascii="Times New Roman" w:hAnsi="Times New Roman" w:cs="Times New Roman"/>
          <w:color w:val="FF0000"/>
          <w:sz w:val="24"/>
          <w:szCs w:val="24"/>
          <w:lang w:val="en-IN" w:bidi="bn-IN"/>
        </w:rPr>
        <w:t>.</w:t>
      </w:r>
      <w:r w:rsidR="00C438EE" w:rsidRPr="00B919E2">
        <w:rPr>
          <w:rFonts w:ascii="Times New Roman" w:hAnsi="Times New Roman" w:cs="Times New Roman"/>
          <w:color w:val="FF0000"/>
          <w:sz w:val="24"/>
          <w:szCs w:val="24"/>
          <w:lang w:val="en-IN" w:bidi="bn-IN"/>
        </w:rPr>
        <w:t>,</w:t>
      </w:r>
      <w:r w:rsidRPr="00B919E2">
        <w:rPr>
          <w:rFonts w:ascii="Times New Roman" w:hAnsi="Times New Roman" w:cs="Times New Roman"/>
          <w:color w:val="FF0000"/>
          <w:sz w:val="24"/>
          <w:szCs w:val="24"/>
          <w:lang w:val="en-IN" w:bidi="bn-IN"/>
        </w:rPr>
        <w:t xml:space="preserve"> </w:t>
      </w:r>
      <w:r w:rsidR="00C438EE" w:rsidRPr="00B919E2">
        <w:rPr>
          <w:rFonts w:ascii="Times New Roman" w:hAnsi="Times New Roman" w:cs="Times New Roman"/>
          <w:color w:val="FF0000"/>
          <w:sz w:val="24"/>
          <w:szCs w:val="24"/>
          <w:lang w:val="en-IN" w:bidi="bn-IN"/>
        </w:rPr>
        <w:t>&amp;</w:t>
      </w:r>
      <w:r w:rsidRPr="00B919E2">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00C438EE" w:rsidRPr="00B919E2">
        <w:rPr>
          <w:rFonts w:ascii="Times New Roman" w:hAnsi="Times New Roman" w:cs="Times New Roman"/>
          <w:bCs/>
          <w:i/>
          <w:sz w:val="24"/>
          <w:szCs w:val="24"/>
        </w:rPr>
        <w:t>International Journal of Experimental Research and Review</w:t>
      </w:r>
      <w:r w:rsidR="00C438EE" w:rsidRPr="00B919E2">
        <w:rPr>
          <w:rFonts w:ascii="Times New Roman" w:hAnsi="Times New Roman" w:cs="Times New Roman"/>
          <w:color w:val="FF0000"/>
          <w:sz w:val="24"/>
          <w:szCs w:val="24"/>
          <w:lang w:val="en-IN" w:bidi="bn-IN"/>
        </w:rPr>
        <w:t>,</w:t>
      </w:r>
      <w:r w:rsidR="00C438EE" w:rsidRPr="00B919E2">
        <w:rPr>
          <w:rFonts w:ascii="Times New Roman" w:hAnsi="Times New Roman" w:cs="Times New Roman"/>
          <w:sz w:val="24"/>
          <w:szCs w:val="24"/>
          <w:lang w:val="en-IN" w:bidi="bn-IN"/>
        </w:rPr>
        <w:t xml:space="preserve"> </w:t>
      </w:r>
      <w:r w:rsidR="00C438EE" w:rsidRPr="00B919E2">
        <w:rPr>
          <w:rFonts w:ascii="Times New Roman" w:hAnsi="Times New Roman" w:cs="Times New Roman"/>
          <w:i/>
          <w:color w:val="FF0000"/>
          <w:sz w:val="24"/>
          <w:szCs w:val="24"/>
          <w:lang w:val="en-IN" w:bidi="bn-IN"/>
        </w:rPr>
        <w:t>44</w:t>
      </w:r>
      <w:r w:rsidR="00C438EE" w:rsidRPr="00B919E2">
        <w:rPr>
          <w:rFonts w:ascii="Times New Roman" w:hAnsi="Times New Roman" w:cs="Times New Roman"/>
          <w:sz w:val="24"/>
          <w:szCs w:val="24"/>
          <w:lang w:val="en-IN" w:bidi="bn-IN"/>
        </w:rPr>
        <w:t>(4)</w:t>
      </w:r>
      <w:r w:rsidR="00C438EE" w:rsidRPr="00B919E2">
        <w:rPr>
          <w:rFonts w:ascii="Times New Roman" w:hAnsi="Times New Roman" w:cs="Times New Roman"/>
          <w:color w:val="FF0000"/>
          <w:sz w:val="24"/>
          <w:szCs w:val="24"/>
          <w:lang w:val="en-IN" w:bidi="bn-IN"/>
        </w:rPr>
        <w:t>,</w:t>
      </w:r>
      <w:r w:rsidR="00C438EE" w:rsidRPr="00B919E2">
        <w:rPr>
          <w:rFonts w:ascii="Times New Roman" w:hAnsi="Times New Roman" w:cs="Times New Roman"/>
          <w:sz w:val="24"/>
          <w:szCs w:val="24"/>
          <w:lang w:val="en-IN" w:bidi="bn-IN"/>
        </w:rPr>
        <w:t xml:space="preserve"> 349-362. </w:t>
      </w:r>
      <w:r w:rsidR="00C438EE" w:rsidRPr="00B919E2">
        <w:rPr>
          <w:rFonts w:ascii="Times New Roman" w:hAnsi="Times New Roman" w:cs="Times New Roman"/>
          <w:sz w:val="24"/>
          <w:szCs w:val="24"/>
          <w:shd w:val="clear" w:color="auto" w:fill="FFFFFF"/>
        </w:rPr>
        <w:t>https://doi.org/10.52756/ijerr.2022.v28.020</w:t>
      </w:r>
    </w:p>
    <w:p w14:paraId="4CD12259" w14:textId="77777777" w:rsidR="00046B4C" w:rsidRPr="00B919E2" w:rsidRDefault="00046B4C" w:rsidP="00046B4C">
      <w:pPr>
        <w:autoSpaceDE w:val="0"/>
        <w:autoSpaceDN w:val="0"/>
        <w:adjustRightInd w:val="0"/>
        <w:spacing w:after="0"/>
        <w:jc w:val="both"/>
        <w:rPr>
          <w:rFonts w:ascii="Times New Roman" w:hAnsi="Times New Roman" w:cs="Times New Roman"/>
          <w:color w:val="0070C0"/>
          <w:sz w:val="24"/>
          <w:szCs w:val="24"/>
          <w:lang w:val="en-IN" w:bidi="bn-IN"/>
        </w:rPr>
      </w:pPr>
      <w:r w:rsidRPr="00B919E2">
        <w:rPr>
          <w:rFonts w:ascii="Times New Roman" w:hAnsi="Times New Roman" w:cs="Times New Roman"/>
          <w:b/>
          <w:bCs/>
          <w:color w:val="0070C0"/>
          <w:sz w:val="24"/>
          <w:szCs w:val="24"/>
          <w:lang w:val="en-IN" w:bidi="bn-IN"/>
        </w:rPr>
        <w:t>(xxx) When more than two authors are mentioned in a citation from a journal article:</w:t>
      </w:r>
      <w:r w:rsidRPr="00B919E2">
        <w:rPr>
          <w:rFonts w:ascii="Times New Roman" w:hAnsi="Times New Roman" w:cs="Times New Roman"/>
          <w:color w:val="0070C0"/>
          <w:sz w:val="24"/>
          <w:szCs w:val="24"/>
          <w:lang w:val="en-IN" w:bidi="bn-IN"/>
        </w:rPr>
        <w:t xml:space="preserve"> </w:t>
      </w:r>
    </w:p>
    <w:p w14:paraId="0E1FA12D" w14:textId="77777777" w:rsidR="00046B4C" w:rsidRPr="00B919E2" w:rsidRDefault="00046B4C" w:rsidP="00046B4C">
      <w:pPr>
        <w:spacing w:after="0"/>
        <w:jc w:val="both"/>
        <w:rPr>
          <w:rFonts w:ascii="Times New Roman" w:hAnsi="Times New Roman" w:cs="Times New Roman"/>
          <w:b/>
          <w:bCs/>
          <w:sz w:val="24"/>
          <w:szCs w:val="24"/>
          <w:lang w:val="en-IN" w:bidi="bn-IN"/>
        </w:rPr>
      </w:pPr>
      <w:r w:rsidRPr="00B919E2">
        <w:rPr>
          <w:rFonts w:ascii="Times New Roman" w:hAnsi="Times New Roman" w:cs="Times New Roman"/>
          <w:sz w:val="24"/>
          <w:szCs w:val="24"/>
        </w:rPr>
        <w:lastRenderedPageBreak/>
        <w:t>Madhu, N. R., Maiti, A. K.</w:t>
      </w:r>
      <w:r w:rsidR="00C438EE" w:rsidRPr="00B919E2">
        <w:rPr>
          <w:rFonts w:ascii="Times New Roman" w:hAnsi="Times New Roman" w:cs="Times New Roman"/>
          <w:sz w:val="24"/>
          <w:szCs w:val="24"/>
        </w:rPr>
        <w:t>,</w:t>
      </w:r>
      <w:r w:rsidRPr="00B919E2">
        <w:rPr>
          <w:rFonts w:ascii="Times New Roman" w:hAnsi="Times New Roman" w:cs="Times New Roman"/>
          <w:sz w:val="24"/>
          <w:szCs w:val="24"/>
        </w:rPr>
        <w:t xml:space="preserve"> </w:t>
      </w:r>
      <w:r w:rsidR="00C438EE" w:rsidRPr="00B919E2">
        <w:rPr>
          <w:rFonts w:ascii="Times New Roman" w:hAnsi="Times New Roman" w:cs="Times New Roman"/>
          <w:sz w:val="24"/>
          <w:szCs w:val="24"/>
        </w:rPr>
        <w:t>&amp;</w:t>
      </w:r>
      <w:r w:rsidRPr="00B919E2">
        <w:rPr>
          <w:rFonts w:ascii="Times New Roman" w:hAnsi="Times New Roman" w:cs="Times New Roman"/>
          <w:sz w:val="24"/>
          <w:szCs w:val="24"/>
        </w:rPr>
        <w:t xml:space="preserve"> Manna, C. K. (2011). </w:t>
      </w:r>
      <w:proofErr w:type="spellStart"/>
      <w:r w:rsidRPr="00B919E2">
        <w:rPr>
          <w:rFonts w:ascii="Times New Roman" w:hAnsi="Times New Roman" w:cs="Times New Roman"/>
          <w:sz w:val="24"/>
          <w:szCs w:val="24"/>
        </w:rPr>
        <w:t>Pinealadrenocortical</w:t>
      </w:r>
      <w:proofErr w:type="spellEnd"/>
      <w:r w:rsidRPr="00B919E2">
        <w:rPr>
          <w:rFonts w:ascii="Times New Roman" w:hAnsi="Times New Roman" w:cs="Times New Roman"/>
          <w:sz w:val="24"/>
          <w:szCs w:val="24"/>
        </w:rPr>
        <w:t xml:space="preserve"> interactions in domestic male pigeon exposed to long and short photoperiods and exogenous testosterone propionate. </w:t>
      </w:r>
      <w:r w:rsidR="00C438EE" w:rsidRPr="00B919E2">
        <w:rPr>
          <w:rFonts w:ascii="Times New Roman" w:hAnsi="Times New Roman" w:cs="Times New Roman"/>
          <w:bCs/>
          <w:i/>
          <w:sz w:val="24"/>
          <w:szCs w:val="24"/>
        </w:rPr>
        <w:t>International Journal of Experimental Research and Review</w:t>
      </w:r>
      <w:r w:rsidR="00C438EE" w:rsidRPr="00B919E2">
        <w:rPr>
          <w:rFonts w:ascii="Times New Roman" w:hAnsi="Times New Roman" w:cs="Times New Roman"/>
          <w:color w:val="FF0000"/>
          <w:sz w:val="24"/>
          <w:szCs w:val="24"/>
          <w:lang w:val="en-IN" w:bidi="bn-IN"/>
        </w:rPr>
        <w:t xml:space="preserve">, </w:t>
      </w:r>
      <w:r w:rsidR="00C438EE" w:rsidRPr="00B919E2">
        <w:rPr>
          <w:rFonts w:ascii="Times New Roman" w:hAnsi="Times New Roman" w:cs="Times New Roman"/>
          <w:i/>
          <w:color w:val="FF0000"/>
          <w:sz w:val="24"/>
          <w:szCs w:val="24"/>
          <w:lang w:val="en-IN" w:bidi="bn-IN"/>
        </w:rPr>
        <w:t>44</w:t>
      </w:r>
      <w:r w:rsidR="00C438EE" w:rsidRPr="00B919E2">
        <w:rPr>
          <w:rFonts w:ascii="Times New Roman" w:hAnsi="Times New Roman" w:cs="Times New Roman"/>
          <w:sz w:val="24"/>
          <w:szCs w:val="24"/>
          <w:lang w:val="en-IN" w:bidi="bn-IN"/>
        </w:rPr>
        <w:t>(4)</w:t>
      </w:r>
      <w:r w:rsidR="00C438EE" w:rsidRPr="00B919E2">
        <w:rPr>
          <w:rFonts w:ascii="Times New Roman" w:hAnsi="Times New Roman" w:cs="Times New Roman"/>
          <w:color w:val="FF0000"/>
          <w:sz w:val="24"/>
          <w:szCs w:val="24"/>
          <w:lang w:val="en-IN" w:bidi="bn-IN"/>
        </w:rPr>
        <w:t>,</w:t>
      </w:r>
      <w:r w:rsidR="00C438EE" w:rsidRPr="00B919E2">
        <w:rPr>
          <w:rFonts w:ascii="Times New Roman" w:hAnsi="Times New Roman" w:cs="Times New Roman"/>
          <w:sz w:val="24"/>
          <w:szCs w:val="24"/>
          <w:lang w:val="en-IN" w:bidi="bn-IN"/>
        </w:rPr>
        <w:t xml:space="preserve"> 349-362.</w:t>
      </w:r>
      <w:r w:rsidR="00C438EE" w:rsidRPr="00B919E2">
        <w:rPr>
          <w:rFonts w:ascii="Times New Roman" w:hAnsi="Times New Roman" w:cs="Times New Roman"/>
          <w:sz w:val="24"/>
          <w:szCs w:val="24"/>
          <w:shd w:val="clear" w:color="auto" w:fill="FFFFFF"/>
        </w:rPr>
        <w:t xml:space="preserve"> https://doi.org/10.52756/ijerr.2022.v28.020</w:t>
      </w:r>
    </w:p>
    <w:p w14:paraId="6E7703F3" w14:textId="77777777" w:rsidR="00046B4C" w:rsidRPr="00B919E2" w:rsidRDefault="00046B4C" w:rsidP="00046B4C">
      <w:pPr>
        <w:spacing w:after="0"/>
        <w:jc w:val="both"/>
        <w:rPr>
          <w:rFonts w:ascii="Times New Roman" w:hAnsi="Times New Roman" w:cs="Times New Roman"/>
          <w:color w:val="0070C0"/>
          <w:sz w:val="24"/>
          <w:szCs w:val="24"/>
          <w:lang w:val="en-IN" w:bidi="bn-IN"/>
        </w:rPr>
      </w:pPr>
      <w:r w:rsidRPr="00B919E2">
        <w:rPr>
          <w:rFonts w:ascii="Times New Roman" w:hAnsi="Times New Roman" w:cs="Times New Roman"/>
          <w:color w:val="0070C0"/>
          <w:sz w:val="24"/>
          <w:szCs w:val="24"/>
          <w:lang w:val="en-IN" w:bidi="bn-IN"/>
        </w:rPr>
        <w:t xml:space="preserve">(xxxi) </w:t>
      </w:r>
      <w:r w:rsidRPr="00B919E2">
        <w:rPr>
          <w:rFonts w:ascii="Times New Roman" w:hAnsi="Times New Roman" w:cs="Times New Roman"/>
          <w:b/>
          <w:bCs/>
          <w:color w:val="0070C0"/>
          <w:sz w:val="24"/>
          <w:szCs w:val="24"/>
          <w:lang w:val="en-IN" w:bidi="bn-IN"/>
        </w:rPr>
        <w:t>When Referencing a Patent:</w:t>
      </w:r>
      <w:r w:rsidRPr="00B919E2">
        <w:rPr>
          <w:rFonts w:ascii="Times New Roman" w:hAnsi="Times New Roman" w:cs="Times New Roman"/>
          <w:color w:val="0070C0"/>
          <w:sz w:val="24"/>
          <w:szCs w:val="24"/>
          <w:lang w:val="en-IN" w:bidi="bn-IN"/>
        </w:rPr>
        <w:t xml:space="preserve"> </w:t>
      </w:r>
    </w:p>
    <w:p w14:paraId="66DF81DA" w14:textId="77777777" w:rsidR="00046B4C" w:rsidRPr="00B919E2" w:rsidRDefault="00046B4C" w:rsidP="00046B4C">
      <w:pPr>
        <w:spacing w:after="0"/>
        <w:jc w:val="both"/>
        <w:rPr>
          <w:rFonts w:ascii="Times New Roman" w:hAnsi="Times New Roman" w:cs="Times New Roman"/>
          <w:sz w:val="24"/>
          <w:szCs w:val="24"/>
          <w:lang w:val="en-IN" w:bidi="bn-IN"/>
        </w:rPr>
      </w:pPr>
      <w:r w:rsidRPr="00B919E2">
        <w:rPr>
          <w:rFonts w:ascii="Times New Roman" w:hAnsi="Times New Roman" w:cs="Times New Roman"/>
          <w:sz w:val="24"/>
          <w:szCs w:val="24"/>
        </w:rPr>
        <w:t>Madhu, N. R., Maiti, A. K</w:t>
      </w:r>
      <w:r w:rsidRPr="00B919E2">
        <w:rPr>
          <w:rFonts w:ascii="Times New Roman" w:hAnsi="Times New Roman" w:cs="Times New Roman"/>
          <w:color w:val="FF0000"/>
          <w:sz w:val="24"/>
          <w:szCs w:val="24"/>
        </w:rPr>
        <w:t>.</w:t>
      </w:r>
      <w:r w:rsidR="00576D5D" w:rsidRPr="00B919E2">
        <w:rPr>
          <w:rFonts w:ascii="Times New Roman" w:hAnsi="Times New Roman" w:cs="Times New Roman"/>
          <w:color w:val="FF0000"/>
          <w:sz w:val="24"/>
          <w:szCs w:val="24"/>
        </w:rPr>
        <w:t>,</w:t>
      </w:r>
      <w:r w:rsidRPr="00B919E2">
        <w:rPr>
          <w:rFonts w:ascii="Times New Roman" w:hAnsi="Times New Roman" w:cs="Times New Roman"/>
          <w:color w:val="FF0000"/>
          <w:sz w:val="24"/>
          <w:szCs w:val="24"/>
        </w:rPr>
        <w:t xml:space="preserve"> </w:t>
      </w:r>
      <w:r w:rsidR="00576D5D" w:rsidRPr="00B919E2">
        <w:rPr>
          <w:rFonts w:ascii="Times New Roman" w:hAnsi="Times New Roman" w:cs="Times New Roman"/>
          <w:color w:val="FF0000"/>
          <w:sz w:val="24"/>
          <w:szCs w:val="24"/>
        </w:rPr>
        <w:t>&amp;</w:t>
      </w:r>
      <w:r w:rsidRPr="00B919E2">
        <w:rPr>
          <w:rFonts w:ascii="Times New Roman" w:hAnsi="Times New Roman" w:cs="Times New Roman"/>
          <w:sz w:val="24"/>
          <w:szCs w:val="24"/>
        </w:rPr>
        <w:t xml:space="preserve"> Manna, C. K. (2011). </w:t>
      </w:r>
      <w:proofErr w:type="spellStart"/>
      <w:r w:rsidRPr="00B919E2">
        <w:rPr>
          <w:rFonts w:ascii="Times New Roman" w:hAnsi="Times New Roman" w:cs="Times New Roman"/>
          <w:sz w:val="24"/>
          <w:szCs w:val="24"/>
        </w:rPr>
        <w:t>Pinealadrenocortical</w:t>
      </w:r>
      <w:proofErr w:type="spellEnd"/>
      <w:r w:rsidRPr="00B919E2">
        <w:rPr>
          <w:rFonts w:ascii="Times New Roman" w:hAnsi="Times New Roman" w:cs="Times New Roman"/>
          <w:sz w:val="24"/>
          <w:szCs w:val="24"/>
        </w:rPr>
        <w:t xml:space="preserve"> interactions in domestic male pigeon. U.S.</w:t>
      </w:r>
      <w:r w:rsidR="00576D5D" w:rsidRPr="00B919E2">
        <w:rPr>
          <w:rFonts w:ascii="Times New Roman" w:hAnsi="Times New Roman" w:cs="Times New Roman"/>
          <w:sz w:val="24"/>
          <w:szCs w:val="24"/>
        </w:rPr>
        <w:t xml:space="preserve"> </w:t>
      </w:r>
      <w:r w:rsidRPr="00B919E2">
        <w:rPr>
          <w:rFonts w:ascii="Times New Roman" w:hAnsi="Times New Roman" w:cs="Times New Roman"/>
          <w:sz w:val="24"/>
          <w:szCs w:val="24"/>
        </w:rPr>
        <w:t>Patent No. 1234567.</w:t>
      </w:r>
    </w:p>
    <w:p w14:paraId="27857CB6" w14:textId="77777777" w:rsidR="00685D10" w:rsidRPr="00B919E2" w:rsidRDefault="001A7A58" w:rsidP="00685D10">
      <w:pPr>
        <w:autoSpaceDE w:val="0"/>
        <w:autoSpaceDN w:val="0"/>
        <w:adjustRightInd w:val="0"/>
        <w:spacing w:after="0"/>
        <w:jc w:val="both"/>
        <w:rPr>
          <w:rFonts w:ascii="Times New Roman" w:hAnsi="Times New Roman" w:cs="Times New Roman"/>
          <w:sz w:val="24"/>
          <w:szCs w:val="24"/>
          <w:lang w:val="en-IN" w:bidi="bn-IN"/>
        </w:rPr>
      </w:pPr>
      <w:r w:rsidRPr="00B919E2">
        <w:rPr>
          <w:rFonts w:ascii="Times New Roman" w:hAnsi="Times New Roman" w:cs="Times New Roman"/>
          <w:b/>
          <w:bCs/>
          <w:color w:val="0070C0"/>
          <w:sz w:val="24"/>
          <w:szCs w:val="24"/>
          <w:lang w:val="en-IN" w:bidi="bn-IN"/>
        </w:rPr>
        <w:t xml:space="preserve">8. </w:t>
      </w:r>
      <w:r w:rsidR="00685D10" w:rsidRPr="00B919E2">
        <w:rPr>
          <w:rFonts w:ascii="Times New Roman" w:hAnsi="Times New Roman" w:cs="Times New Roman"/>
          <w:b/>
          <w:bCs/>
          <w:color w:val="0070C0"/>
          <w:sz w:val="24"/>
          <w:szCs w:val="24"/>
          <w:lang w:val="en-IN" w:bidi="bn-IN"/>
        </w:rPr>
        <w:t>Reprints:</w:t>
      </w:r>
      <w:r w:rsidR="00685D10" w:rsidRPr="00B919E2">
        <w:rPr>
          <w:rFonts w:ascii="Times New Roman" w:hAnsi="Times New Roman" w:cs="Times New Roman"/>
          <w:b/>
          <w:bCs/>
          <w:sz w:val="24"/>
          <w:szCs w:val="24"/>
          <w:lang w:val="en-IN" w:bidi="bn-IN"/>
        </w:rPr>
        <w:t xml:space="preserve"> </w:t>
      </w:r>
      <w:r w:rsidR="00685D10" w:rsidRPr="00B919E2">
        <w:rPr>
          <w:rFonts w:ascii="Times New Roman" w:hAnsi="Times New Roman" w:cs="Times New Roman"/>
          <w:sz w:val="24"/>
          <w:szCs w:val="24"/>
          <w:lang w:val="en-IN" w:bidi="bn-IN"/>
        </w:rPr>
        <w:t>The corresponding author will receive a PDF file of the published article via e-mail. The authors can freely access articles (available in PDF format) from our website (www.iaph.in). No hard copies will be provided.</w:t>
      </w:r>
    </w:p>
    <w:p w14:paraId="470E16E7" w14:textId="77777777" w:rsidR="00AB4866" w:rsidRPr="00B919E2" w:rsidRDefault="001A7A58" w:rsidP="00AB4866">
      <w:pPr>
        <w:autoSpaceDE w:val="0"/>
        <w:autoSpaceDN w:val="0"/>
        <w:adjustRightInd w:val="0"/>
        <w:spacing w:after="0" w:line="240" w:lineRule="auto"/>
        <w:jc w:val="both"/>
        <w:rPr>
          <w:rFonts w:ascii="Times New Roman" w:hAnsi="Times New Roman" w:cs="Times New Roman"/>
          <w:b/>
          <w:bCs/>
          <w:color w:val="0070C0"/>
          <w:sz w:val="24"/>
          <w:szCs w:val="24"/>
          <w:lang w:val="en-IN" w:bidi="bn-IN"/>
        </w:rPr>
      </w:pPr>
      <w:r w:rsidRPr="00B919E2">
        <w:rPr>
          <w:rFonts w:ascii="Times New Roman" w:hAnsi="Times New Roman" w:cs="Times New Roman"/>
          <w:b/>
          <w:bCs/>
          <w:color w:val="0070C0"/>
          <w:sz w:val="24"/>
          <w:szCs w:val="24"/>
          <w:lang w:val="en-IN" w:bidi="bn-IN"/>
        </w:rPr>
        <w:t xml:space="preserve">9. </w:t>
      </w:r>
      <w:r w:rsidR="00AB4866" w:rsidRPr="00B919E2">
        <w:rPr>
          <w:rFonts w:ascii="Times New Roman" w:hAnsi="Times New Roman" w:cs="Times New Roman"/>
          <w:b/>
          <w:bCs/>
          <w:color w:val="0070C0"/>
          <w:sz w:val="24"/>
          <w:szCs w:val="24"/>
          <w:lang w:val="en-IN" w:bidi="bn-IN"/>
        </w:rPr>
        <w:t>Archive:</w:t>
      </w:r>
    </w:p>
    <w:p w14:paraId="02916C05" w14:textId="77777777" w:rsidR="00AB4866" w:rsidRPr="00B919E2"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(i) International Academic Publishing House (IAPH) requires, as a condition for publication, that</w:t>
      </w:r>
    </w:p>
    <w:p w14:paraId="1FE9B5F7" w14:textId="727ACE8F" w:rsidR="00AB4866" w:rsidRPr="00B919E2"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 xml:space="preserve">all data supporting the results in papers published in its journal (International Journal of Experimental Research and Review, e-ISSN: 2455-4855) is archived in an appropriate public archive offering open access. Authors can freely download the PDF file from our website </w:t>
      </w:r>
      <w:r w:rsidR="00B919E2">
        <w:rPr>
          <w:rFonts w:ascii="Times New Roman" w:hAnsi="Times New Roman" w:cs="Times New Roman"/>
          <w:sz w:val="24"/>
          <w:szCs w:val="24"/>
          <w:lang w:val="en-IN" w:bidi="bn-IN"/>
        </w:rPr>
        <w:t>with</w:t>
      </w:r>
      <w:r w:rsidRPr="00B919E2">
        <w:rPr>
          <w:rFonts w:ascii="Times New Roman" w:hAnsi="Times New Roman" w:cs="Times New Roman"/>
          <w:sz w:val="24"/>
          <w:szCs w:val="24"/>
          <w:lang w:val="en-IN" w:bidi="bn-IN"/>
        </w:rPr>
        <w:t xml:space="preserve"> their articles.</w:t>
      </w:r>
    </w:p>
    <w:p w14:paraId="63F67669" w14:textId="77777777" w:rsidR="00AB4866" w:rsidRPr="00B919E2"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 xml:space="preserve">(ii) We archive at </w:t>
      </w:r>
      <w:r w:rsidR="00576D5D" w:rsidRPr="00B919E2">
        <w:rPr>
          <w:rFonts w:ascii="Times New Roman" w:hAnsi="Times New Roman" w:cs="Times New Roman"/>
          <w:sz w:val="24"/>
          <w:szCs w:val="24"/>
          <w:lang w:val="en-IN" w:bidi="bn-IN"/>
        </w:rPr>
        <w:t xml:space="preserve">the </w:t>
      </w:r>
      <w:r w:rsidRPr="00B919E2">
        <w:rPr>
          <w:rFonts w:ascii="Times New Roman" w:hAnsi="Times New Roman" w:cs="Times New Roman"/>
          <w:sz w:val="24"/>
          <w:szCs w:val="24"/>
          <w:lang w:val="en-IN" w:bidi="bn-IN"/>
        </w:rPr>
        <w:t>Internet Archive library, which is an academic American digital library that provides free public access to collections of digitized materials.</w:t>
      </w:r>
    </w:p>
    <w:p w14:paraId="01297509" w14:textId="77777777" w:rsidR="00685D10" w:rsidRPr="00B919E2"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B919E2">
        <w:rPr>
          <w:rFonts w:ascii="Times New Roman" w:hAnsi="Times New Roman" w:cs="Times New Roman"/>
          <w:sz w:val="24"/>
          <w:szCs w:val="24"/>
          <w:lang w:val="en-IN" w:bidi="bn-IN"/>
        </w:rPr>
        <w:t xml:space="preserve">(iii) We also upload at Academia.edu (a social networking website), </w:t>
      </w:r>
      <w:proofErr w:type="spellStart"/>
      <w:r w:rsidR="0022621F" w:rsidRPr="00B919E2">
        <w:rPr>
          <w:rFonts w:ascii="Times New Roman" w:hAnsi="Times New Roman" w:cs="Times New Roman"/>
          <w:sz w:val="24"/>
          <w:szCs w:val="24"/>
          <w:lang w:val="en-IN" w:bidi="bn-IN"/>
        </w:rPr>
        <w:t>E</w:t>
      </w:r>
      <w:r w:rsidR="00CE7B45" w:rsidRPr="00B919E2">
        <w:rPr>
          <w:rFonts w:ascii="Times New Roman" w:hAnsi="Times New Roman" w:cs="Times New Roman"/>
          <w:sz w:val="24"/>
          <w:szCs w:val="24"/>
          <w:lang w:val="en-IN" w:bidi="bn-IN"/>
        </w:rPr>
        <w:t>u</w:t>
      </w:r>
      <w:r w:rsidR="0022621F" w:rsidRPr="00B919E2">
        <w:rPr>
          <w:rFonts w:ascii="Times New Roman" w:hAnsi="Times New Roman" w:cs="Times New Roman"/>
          <w:sz w:val="24"/>
          <w:szCs w:val="24"/>
          <w:lang w:val="en-IN" w:bidi="bn-IN"/>
        </w:rPr>
        <w:t>roPub</w:t>
      </w:r>
      <w:proofErr w:type="spellEnd"/>
      <w:r w:rsidR="00CE7B45" w:rsidRPr="00B919E2">
        <w:rPr>
          <w:rFonts w:ascii="Times New Roman" w:hAnsi="Times New Roman" w:cs="Times New Roman"/>
          <w:sz w:val="24"/>
          <w:szCs w:val="24"/>
          <w:lang w:val="en-IN" w:bidi="bn-IN"/>
        </w:rPr>
        <w:t xml:space="preserve">, </w:t>
      </w:r>
      <w:proofErr w:type="spellStart"/>
      <w:r w:rsidRPr="00B919E2">
        <w:rPr>
          <w:rFonts w:ascii="Times New Roman" w:hAnsi="Times New Roman" w:cs="Times New Roman"/>
          <w:sz w:val="24"/>
          <w:szCs w:val="24"/>
          <w:lang w:val="en-IN" w:bidi="bn-IN"/>
        </w:rPr>
        <w:t>WorldCat</w:t>
      </w:r>
      <w:proofErr w:type="spellEnd"/>
      <w:r w:rsidRPr="00B919E2">
        <w:rPr>
          <w:rFonts w:ascii="Times New Roman" w:hAnsi="Times New Roman" w:cs="Times New Roman"/>
          <w:sz w:val="24"/>
          <w:szCs w:val="24"/>
          <w:lang w:val="en-IN" w:bidi="bn-IN"/>
        </w:rPr>
        <w:t xml:space="preserve"> (a network of library content and services) and </w:t>
      </w:r>
      <w:proofErr w:type="spellStart"/>
      <w:r w:rsidRPr="00B919E2">
        <w:rPr>
          <w:rFonts w:ascii="Times New Roman" w:hAnsi="Times New Roman" w:cs="Times New Roman"/>
          <w:sz w:val="24"/>
          <w:szCs w:val="24"/>
          <w:lang w:val="en-IN" w:bidi="bn-IN"/>
        </w:rPr>
        <w:t>Citeseerx</w:t>
      </w:r>
      <w:proofErr w:type="spellEnd"/>
      <w:r w:rsidRPr="00B919E2">
        <w:rPr>
          <w:rFonts w:ascii="Times New Roman" w:hAnsi="Times New Roman" w:cs="Times New Roman"/>
          <w:sz w:val="24"/>
          <w:szCs w:val="24"/>
          <w:lang w:val="en-IN" w:bidi="bn-IN"/>
        </w:rPr>
        <w:t xml:space="preserve"> (scientific literature digital library &amp; search engine).</w:t>
      </w:r>
    </w:p>
    <w:p w14:paraId="2E7B9A69" w14:textId="77777777" w:rsidR="00AB4866" w:rsidRPr="00B919E2" w:rsidRDefault="00AB4866" w:rsidP="00AB4866">
      <w:pPr>
        <w:autoSpaceDE w:val="0"/>
        <w:autoSpaceDN w:val="0"/>
        <w:adjustRightInd w:val="0"/>
        <w:spacing w:after="0"/>
        <w:jc w:val="both"/>
        <w:rPr>
          <w:rFonts w:ascii="Times New Roman" w:hAnsi="Times New Roman" w:cs="Times New Roman"/>
          <w:sz w:val="24"/>
          <w:szCs w:val="24"/>
          <w:lang w:val="en-IN" w:bidi="bn-IN"/>
        </w:rPr>
      </w:pPr>
    </w:p>
    <w:p w14:paraId="56DF7434" w14:textId="77777777" w:rsidR="00AB4866" w:rsidRPr="00B919E2" w:rsidRDefault="001A7A58" w:rsidP="000918C8">
      <w:pPr>
        <w:autoSpaceDE w:val="0"/>
        <w:autoSpaceDN w:val="0"/>
        <w:adjustRightInd w:val="0"/>
        <w:spacing w:after="0"/>
        <w:jc w:val="both"/>
        <w:rPr>
          <w:rFonts w:ascii="Times New Roman" w:hAnsi="Times New Roman" w:cs="Times New Roman"/>
          <w:b/>
          <w:bCs/>
          <w:color w:val="0070C0"/>
          <w:sz w:val="24"/>
          <w:szCs w:val="24"/>
          <w:lang w:val="en-IN" w:bidi="bn-IN"/>
        </w:rPr>
      </w:pPr>
      <w:r w:rsidRPr="00B919E2">
        <w:rPr>
          <w:rFonts w:ascii="Times New Roman" w:hAnsi="Times New Roman" w:cs="Times New Roman"/>
          <w:b/>
          <w:bCs/>
          <w:color w:val="0070C0"/>
          <w:sz w:val="24"/>
          <w:szCs w:val="24"/>
          <w:lang w:val="en-IN" w:bidi="bn-IN"/>
        </w:rPr>
        <w:t xml:space="preserve">10. </w:t>
      </w:r>
      <w:r w:rsidR="00AB4866" w:rsidRPr="00B919E2">
        <w:rPr>
          <w:rFonts w:ascii="Times New Roman" w:hAnsi="Times New Roman" w:cs="Times New Roman"/>
          <w:b/>
          <w:bCs/>
          <w:color w:val="0070C0"/>
          <w:sz w:val="24"/>
          <w:szCs w:val="24"/>
          <w:lang w:val="en-IN" w:bidi="bn-IN"/>
        </w:rPr>
        <w:t xml:space="preserve">Fees </w:t>
      </w:r>
      <w:r w:rsidRPr="00B919E2">
        <w:rPr>
          <w:rFonts w:ascii="Times New Roman" w:hAnsi="Times New Roman" w:cs="Times New Roman"/>
          <w:b/>
          <w:bCs/>
          <w:color w:val="0070C0"/>
          <w:sz w:val="24"/>
          <w:szCs w:val="24"/>
          <w:lang w:val="en-IN" w:bidi="bn-IN"/>
        </w:rPr>
        <w:t>/</w:t>
      </w:r>
      <w:r w:rsidR="00AB4866" w:rsidRPr="00B919E2">
        <w:rPr>
          <w:rFonts w:ascii="Times New Roman" w:hAnsi="Times New Roman" w:cs="Times New Roman"/>
          <w:b/>
          <w:bCs/>
          <w:color w:val="0070C0"/>
          <w:sz w:val="24"/>
          <w:szCs w:val="24"/>
          <w:lang w:val="en-IN" w:bidi="bn-IN"/>
        </w:rPr>
        <w:t xml:space="preserve"> Charges:</w:t>
      </w:r>
    </w:p>
    <w:p w14:paraId="5579CDDC" w14:textId="77777777" w:rsidR="00B83535" w:rsidRPr="00B919E2" w:rsidRDefault="00B83535" w:rsidP="009E0A86">
      <w:pPr>
        <w:spacing w:after="0"/>
        <w:jc w:val="both"/>
        <w:rPr>
          <w:rFonts w:ascii="Times New Roman" w:hAnsi="Times New Roman" w:cs="Times New Roman"/>
          <w:sz w:val="24"/>
          <w:szCs w:val="24"/>
        </w:rPr>
      </w:pPr>
      <w:r w:rsidRPr="00B919E2">
        <w:rPr>
          <w:rFonts w:ascii="Times New Roman" w:hAnsi="Times New Roman" w:cs="Times New Roman"/>
          <w:b/>
          <w:sz w:val="24"/>
          <w:szCs w:val="24"/>
        </w:rPr>
        <w:t>Article manuscript handling fee:</w:t>
      </w:r>
      <w:r w:rsidRPr="00B919E2">
        <w:rPr>
          <w:rFonts w:ascii="Times New Roman" w:hAnsi="Times New Roman" w:cs="Times New Roman"/>
          <w:sz w:val="24"/>
          <w:szCs w:val="24"/>
        </w:rPr>
        <w:t xml:space="preserve"> There is no submission fee for the International Journal of Experimental Research and Review (</w:t>
      </w:r>
      <w:proofErr w:type="gramStart"/>
      <w:r w:rsidRPr="00B919E2">
        <w:rPr>
          <w:rFonts w:ascii="Times New Roman" w:hAnsi="Times New Roman" w:cs="Times New Roman"/>
          <w:sz w:val="24"/>
          <w:szCs w:val="24"/>
        </w:rPr>
        <w:t>Non Paid</w:t>
      </w:r>
      <w:proofErr w:type="gramEnd"/>
      <w:r w:rsidRPr="00B919E2">
        <w:rPr>
          <w:rFonts w:ascii="Times New Roman" w:hAnsi="Times New Roman" w:cs="Times New Roman"/>
          <w:sz w:val="24"/>
          <w:szCs w:val="24"/>
        </w:rPr>
        <w:t xml:space="preserve"> Journal). The "Article manuscript handling fee" should be paid by authors only to the Publisher after their articles have been reviewed and accepted for publication by editors. </w:t>
      </w:r>
    </w:p>
    <w:p w14:paraId="3CDB66B6" w14:textId="5C5A9894" w:rsidR="00B83535" w:rsidRPr="00B919E2" w:rsidRDefault="00B83535" w:rsidP="009E0A86">
      <w:pPr>
        <w:spacing w:after="0"/>
        <w:jc w:val="both"/>
        <w:rPr>
          <w:rFonts w:ascii="Times New Roman" w:hAnsi="Times New Roman" w:cs="Times New Roman"/>
          <w:sz w:val="24"/>
          <w:szCs w:val="24"/>
        </w:rPr>
      </w:pPr>
      <w:r w:rsidRPr="00B919E2">
        <w:rPr>
          <w:rFonts w:ascii="Times New Roman" w:hAnsi="Times New Roman" w:cs="Times New Roman"/>
          <w:sz w:val="24"/>
          <w:szCs w:val="24"/>
        </w:rPr>
        <w:t xml:space="preserve">The "Article manuscript handling charge" is the only fee for Publishers. Each article that is published </w:t>
      </w:r>
      <w:r w:rsidR="009E0A86">
        <w:rPr>
          <w:rFonts w:ascii="Times New Roman" w:hAnsi="Times New Roman" w:cs="Times New Roman"/>
          <w:sz w:val="24"/>
          <w:szCs w:val="24"/>
        </w:rPr>
        <w:t>in</w:t>
      </w:r>
      <w:r w:rsidRPr="00B919E2">
        <w:rPr>
          <w:rFonts w:ascii="Times New Roman" w:hAnsi="Times New Roman" w:cs="Times New Roman"/>
          <w:sz w:val="24"/>
          <w:szCs w:val="24"/>
        </w:rPr>
        <w:t xml:space="preserve"> our journal is open-access and immediately accessible online. An "Article manuscript handling fee" makes this feasible. The supply of online tools for editors and authors, the creation and hosting of articles, coordination with abstracting and indexing services, and customer services are all included in this. The ‘Article manuscript handling fee’, payable when your manuscript is editorially accepted and before publication, is charged to you, your funder, institution, or employer. </w:t>
      </w:r>
    </w:p>
    <w:p w14:paraId="48001C46" w14:textId="77777777" w:rsidR="00B83535" w:rsidRPr="00B919E2" w:rsidRDefault="00B83535" w:rsidP="00B83535">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Example:</w:t>
      </w:r>
    </w:p>
    <w:p w14:paraId="47498032" w14:textId="77777777" w:rsidR="00B83535" w:rsidRPr="00B919E2" w:rsidRDefault="00B83535" w:rsidP="00B83535">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Editorial work:</w:t>
      </w:r>
      <w:r w:rsidRPr="00B919E2">
        <w:rPr>
          <w:rFonts w:ascii="Times New Roman" w:hAnsi="Times New Roman" w:cs="Times New Roman"/>
          <w:sz w:val="24"/>
          <w:szCs w:val="24"/>
        </w:rPr>
        <w:t> Online tools for journal editors, peer review, administrative support, content commissioning, and development of the journal.</w:t>
      </w:r>
    </w:p>
    <w:p w14:paraId="69C7E50A" w14:textId="77777777" w:rsidR="00B83535" w:rsidRPr="00B919E2" w:rsidRDefault="00B83535" w:rsidP="00B83535">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Technical infrastructure and innovation:</w:t>
      </w:r>
      <w:r w:rsidRPr="00B919E2">
        <w:rPr>
          <w:rFonts w:ascii="Times New Roman" w:hAnsi="Times New Roman" w:cs="Times New Roman"/>
          <w:sz w:val="24"/>
          <w:szCs w:val="24"/>
        </w:rPr>
        <w:t> The production of articles, as well as their hosting, development, and ongoing maintenance and operation on websites and online journals.</w:t>
      </w:r>
    </w:p>
    <w:p w14:paraId="34AA9989" w14:textId="77777777" w:rsidR="00B83535" w:rsidRPr="00B919E2" w:rsidRDefault="00B83535" w:rsidP="00B83535">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Editing &amp; production of articles:</w:t>
      </w:r>
      <w:r w:rsidRPr="00B919E2">
        <w:rPr>
          <w:rFonts w:ascii="Times New Roman" w:hAnsi="Times New Roman" w:cs="Times New Roman"/>
          <w:sz w:val="24"/>
          <w:szCs w:val="24"/>
        </w:rPr>
        <w:t> Articles' formatting, editing and composition, in addition to their inclusion in indexing services</w:t>
      </w:r>
    </w:p>
    <w:p w14:paraId="0FD0DBA3" w14:textId="77777777" w:rsidR="00B83535" w:rsidRPr="00B919E2" w:rsidRDefault="00B83535" w:rsidP="00794B4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 </w:t>
      </w:r>
      <w:r w:rsidRPr="00B919E2">
        <w:rPr>
          <w:rFonts w:ascii="Times New Roman" w:hAnsi="Times New Roman" w:cs="Times New Roman"/>
          <w:b/>
          <w:sz w:val="24"/>
          <w:szCs w:val="24"/>
        </w:rPr>
        <w:t>Marketing of journal and content:</w:t>
      </w:r>
      <w:r w:rsidRPr="00B919E2">
        <w:rPr>
          <w:rFonts w:ascii="Times New Roman" w:hAnsi="Times New Roman" w:cs="Times New Roman"/>
          <w:sz w:val="24"/>
          <w:szCs w:val="24"/>
        </w:rPr>
        <w:t> Ensuring readers and authors know about the work published in the title.</w:t>
      </w:r>
    </w:p>
    <w:p w14:paraId="5A86BEE6" w14:textId="77777777" w:rsidR="00B83535" w:rsidRPr="00B919E2" w:rsidRDefault="00B83535" w:rsidP="00794B4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lastRenderedPageBreak/>
        <w:t xml:space="preserve"># </w:t>
      </w:r>
      <w:r w:rsidRPr="00B919E2">
        <w:rPr>
          <w:rFonts w:ascii="Times New Roman" w:hAnsi="Times New Roman" w:cs="Times New Roman"/>
          <w:b/>
          <w:sz w:val="24"/>
          <w:szCs w:val="24"/>
        </w:rPr>
        <w:t>Customer service:</w:t>
      </w:r>
      <w:r w:rsidRPr="00B919E2">
        <w:rPr>
          <w:rFonts w:ascii="Times New Roman" w:hAnsi="Times New Roman" w:cs="Times New Roman"/>
          <w:sz w:val="24"/>
          <w:szCs w:val="24"/>
        </w:rPr>
        <w:t> Addressing the concerns of writers and responding to authors and readers.</w:t>
      </w:r>
    </w:p>
    <w:p w14:paraId="7E5670B7" w14:textId="77777777" w:rsidR="00B83535" w:rsidRPr="00B919E2" w:rsidRDefault="00B83535" w:rsidP="00794B43">
      <w:pPr>
        <w:spacing w:after="0" w:line="240" w:lineRule="auto"/>
        <w:jc w:val="both"/>
        <w:rPr>
          <w:rFonts w:ascii="Times New Roman" w:hAnsi="Times New Roman" w:cs="Times New Roman"/>
          <w:sz w:val="24"/>
          <w:szCs w:val="24"/>
        </w:rPr>
      </w:pPr>
      <w:r w:rsidRPr="00B919E2">
        <w:rPr>
          <w:rFonts w:ascii="Times New Roman" w:hAnsi="Times New Roman" w:cs="Times New Roman"/>
          <w:sz w:val="24"/>
          <w:szCs w:val="24"/>
        </w:rPr>
        <w:t xml:space="preserve">Upon acceptance, a request for payment of the article processing charge is sent to the author. The author(s) need(s) to deposit the necessary fee, including payment through </w:t>
      </w:r>
      <w:proofErr w:type="spellStart"/>
      <w:r w:rsidRPr="00B919E2">
        <w:rPr>
          <w:rFonts w:ascii="Times New Roman" w:hAnsi="Times New Roman" w:cs="Times New Roman"/>
          <w:sz w:val="24"/>
          <w:szCs w:val="24"/>
        </w:rPr>
        <w:t>Paypal</w:t>
      </w:r>
      <w:proofErr w:type="spellEnd"/>
      <w:r w:rsidRPr="00B919E2">
        <w:rPr>
          <w:rFonts w:ascii="Times New Roman" w:hAnsi="Times New Roman" w:cs="Times New Roman"/>
          <w:sz w:val="24"/>
          <w:szCs w:val="24"/>
        </w:rPr>
        <w:t>/ NEFT/RTGS/Online Transfer only.</w:t>
      </w:r>
    </w:p>
    <w:p w14:paraId="5977A5E0" w14:textId="0CAFA80B" w:rsidR="00794B43" w:rsidRPr="00B919E2" w:rsidRDefault="00B919E2" w:rsidP="00794B43">
      <w:pPr>
        <w:shd w:val="clear" w:color="auto" w:fill="FFFFFF"/>
        <w:spacing w:after="0" w:line="240" w:lineRule="auto"/>
        <w:jc w:val="both"/>
        <w:rPr>
          <w:rFonts w:ascii="Times New Roman" w:eastAsia="Times New Roman" w:hAnsi="Times New Roman" w:cs="Times New Roman"/>
          <w:sz w:val="24"/>
          <w:szCs w:val="24"/>
          <w:lang w:eastAsia="en-GB"/>
        </w:rPr>
      </w:pPr>
      <w:r w:rsidRPr="00B919E2">
        <w:rPr>
          <w:rFonts w:ascii="Times New Roman" w:eastAsia="Times New Roman" w:hAnsi="Times New Roman" w:cs="Times New Roman"/>
          <w:b/>
          <w:bCs/>
          <w:color w:val="FF0000"/>
          <w:sz w:val="24"/>
          <w:szCs w:val="24"/>
          <w:lang w:eastAsia="en-GB"/>
        </w:rPr>
        <w:t xml:space="preserve">Indian &amp; </w:t>
      </w:r>
      <w:r w:rsidR="00794B43" w:rsidRPr="00B919E2">
        <w:rPr>
          <w:rFonts w:ascii="Times New Roman" w:eastAsia="Times New Roman" w:hAnsi="Times New Roman" w:cs="Times New Roman"/>
          <w:b/>
          <w:bCs/>
          <w:color w:val="FF0000"/>
          <w:sz w:val="24"/>
          <w:szCs w:val="24"/>
          <w:lang w:eastAsia="en-GB"/>
        </w:rPr>
        <w:t>Foreign Authors:</w:t>
      </w:r>
      <w:r w:rsidR="00794B43" w:rsidRPr="00B919E2">
        <w:rPr>
          <w:rFonts w:ascii="Times New Roman" w:eastAsia="Times New Roman" w:hAnsi="Times New Roman" w:cs="Times New Roman"/>
          <w:sz w:val="24"/>
          <w:szCs w:val="24"/>
          <w:lang w:eastAsia="en-GB"/>
        </w:rPr>
        <w:t> U$</w:t>
      </w:r>
      <w:r w:rsidRPr="00B919E2">
        <w:rPr>
          <w:rFonts w:ascii="Times New Roman" w:eastAsia="Times New Roman" w:hAnsi="Times New Roman" w:cs="Times New Roman"/>
          <w:sz w:val="24"/>
          <w:szCs w:val="24"/>
          <w:lang w:eastAsia="en-GB"/>
        </w:rPr>
        <w:t xml:space="preserve">350 </w:t>
      </w:r>
    </w:p>
    <w:p w14:paraId="5E235FE2" w14:textId="77777777" w:rsidR="00794B43" w:rsidRPr="00B919E2" w:rsidRDefault="00794B43" w:rsidP="00794B43">
      <w:pPr>
        <w:spacing w:after="0" w:line="240" w:lineRule="auto"/>
        <w:jc w:val="both"/>
        <w:rPr>
          <w:rFonts w:ascii="Times New Roman" w:hAnsi="Times New Roman" w:cs="Times New Roman"/>
          <w:sz w:val="24"/>
          <w:szCs w:val="24"/>
        </w:rPr>
      </w:pPr>
    </w:p>
    <w:p w14:paraId="0E225552" w14:textId="77777777" w:rsidR="00B83535" w:rsidRPr="00B919E2" w:rsidRDefault="00B83535" w:rsidP="00B83535">
      <w:pPr>
        <w:spacing w:after="0"/>
        <w:jc w:val="both"/>
        <w:rPr>
          <w:rFonts w:ascii="Times New Roman" w:hAnsi="Times New Roman" w:cs="Times New Roman"/>
          <w:sz w:val="24"/>
          <w:szCs w:val="24"/>
        </w:rPr>
      </w:pPr>
      <w:r w:rsidRPr="00B919E2">
        <w:rPr>
          <w:rFonts w:ascii="Times New Roman" w:hAnsi="Times New Roman" w:cs="Times New Roman"/>
          <w:b/>
          <w:sz w:val="24"/>
          <w:szCs w:val="24"/>
        </w:rPr>
        <w:t>Refund policy:</w:t>
      </w:r>
      <w:r w:rsidRPr="00B919E2">
        <w:rPr>
          <w:rFonts w:ascii="Times New Roman" w:hAnsi="Times New Roman" w:cs="Times New Roman"/>
          <w:sz w:val="24"/>
          <w:szCs w:val="24"/>
        </w:rPr>
        <w:t xml:space="preserve"> A fee for handling the article's manuscript becomes payable once the article has been accepted for publication. The author who is submitting the article is the one who is responsible for paying the fee for handling the article manuscript, and the International Academic Publishing House [Journal: International Journal of Experimental Research and Review (e-ISSN: 2455-4855)] will not provide any form of refund.</w:t>
      </w:r>
    </w:p>
    <w:p w14:paraId="00EFB5A4" w14:textId="77777777" w:rsidR="009E0A86" w:rsidRDefault="009E0A86" w:rsidP="00B83535">
      <w:pPr>
        <w:spacing w:after="0"/>
        <w:jc w:val="both"/>
        <w:rPr>
          <w:rFonts w:ascii="Times New Roman" w:hAnsi="Times New Roman" w:cs="Times New Roman"/>
          <w:b/>
          <w:sz w:val="24"/>
          <w:szCs w:val="24"/>
        </w:rPr>
      </w:pPr>
    </w:p>
    <w:p w14:paraId="562FD3B3" w14:textId="79710C3F" w:rsidR="00B83535" w:rsidRPr="00B919E2" w:rsidRDefault="00B83535" w:rsidP="00B83535">
      <w:pPr>
        <w:spacing w:after="0"/>
        <w:jc w:val="both"/>
        <w:rPr>
          <w:rFonts w:ascii="Times New Roman" w:hAnsi="Times New Roman" w:cs="Times New Roman"/>
          <w:sz w:val="24"/>
          <w:szCs w:val="24"/>
        </w:rPr>
      </w:pPr>
      <w:r w:rsidRPr="00B919E2">
        <w:rPr>
          <w:rFonts w:ascii="Times New Roman" w:hAnsi="Times New Roman" w:cs="Times New Roman"/>
          <w:b/>
          <w:sz w:val="24"/>
          <w:szCs w:val="24"/>
        </w:rPr>
        <w:t>Waivers:</w:t>
      </w:r>
      <w:r w:rsidRPr="00B919E2">
        <w:rPr>
          <w:rFonts w:ascii="Times New Roman" w:hAnsi="Times New Roman" w:cs="Times New Roman"/>
          <w:sz w:val="24"/>
          <w:szCs w:val="24"/>
        </w:rPr>
        <w:t xml:space="preserve"> International Academic Publishing House [Journal: International Journal of Experimental Research and Review (e-ISSN: 2455-4855)] maintains a transparent waiver policy in order to assist researchers who are unable to meet some or all of the costs associated with publishing open access. This policy is intended to help support researchers.</w:t>
      </w:r>
    </w:p>
    <w:p w14:paraId="03D95A9D" w14:textId="77777777" w:rsidR="00B83535" w:rsidRPr="00B919E2" w:rsidRDefault="00B83535" w:rsidP="00B83535">
      <w:pPr>
        <w:jc w:val="both"/>
        <w:rPr>
          <w:rFonts w:ascii="Times New Roman" w:hAnsi="Times New Roman" w:cs="Times New Roman"/>
          <w:sz w:val="24"/>
          <w:szCs w:val="24"/>
        </w:rPr>
      </w:pPr>
      <w:r w:rsidRPr="00B919E2">
        <w:rPr>
          <w:rFonts w:ascii="Times New Roman" w:hAnsi="Times New Roman" w:cs="Times New Roman"/>
          <w:sz w:val="24"/>
          <w:szCs w:val="24"/>
        </w:rPr>
        <w:t xml:space="preserve">Reimbursement policy: When alternative funding is provided for the open access article, International Academic Publishing House [Journal: International Journal of Experimental Research and Review (e-ISSN: 2455-4855)] will fully refund an </w:t>
      </w:r>
      <w:proofErr w:type="gramStart"/>
      <w:r w:rsidRPr="00B919E2">
        <w:rPr>
          <w:rFonts w:ascii="Times New Roman" w:hAnsi="Times New Roman" w:cs="Times New Roman"/>
          <w:sz w:val="24"/>
          <w:szCs w:val="24"/>
        </w:rPr>
        <w:t>Article</w:t>
      </w:r>
      <w:proofErr w:type="gramEnd"/>
      <w:r w:rsidRPr="00B919E2">
        <w:rPr>
          <w:rFonts w:ascii="Times New Roman" w:hAnsi="Times New Roman" w:cs="Times New Roman"/>
          <w:sz w:val="24"/>
          <w:szCs w:val="24"/>
        </w:rPr>
        <w:t xml:space="preserve"> manuscript handling fee to ensure that the same article is not charged twice. For instance, we will fully refund any individual Article manuscript handling fees paid by an author or on their behalf in the event that an open-access article is a part of a Special Issue that is later declared entirely open-access, such as through sponsorship by an organization.</w:t>
      </w:r>
    </w:p>
    <w:p w14:paraId="4475F1AE" w14:textId="77777777" w:rsidR="00475BA8" w:rsidRPr="00B919E2" w:rsidRDefault="00475BA8" w:rsidP="00475BA8">
      <w:pPr>
        <w:spacing w:after="0" w:line="240" w:lineRule="auto"/>
        <w:jc w:val="both"/>
        <w:rPr>
          <w:rFonts w:ascii="Times New Roman" w:hAnsi="Times New Roman" w:cs="Times New Roman"/>
          <w:b/>
          <w:bCs/>
          <w:sz w:val="24"/>
          <w:szCs w:val="24"/>
        </w:rPr>
      </w:pPr>
      <w:r w:rsidRPr="00B919E2">
        <w:rPr>
          <w:rFonts w:ascii="Times New Roman" w:hAnsi="Times New Roman" w:cs="Times New Roman"/>
          <w:b/>
          <w:bCs/>
          <w:sz w:val="24"/>
          <w:szCs w:val="24"/>
        </w:rPr>
        <w:t xml:space="preserve">Address: </w:t>
      </w:r>
    </w:p>
    <w:p w14:paraId="7BC58656" w14:textId="77777777" w:rsidR="006207AB" w:rsidRPr="00B919E2" w:rsidRDefault="006207AB" w:rsidP="006207AB">
      <w:pPr>
        <w:pStyle w:val="NormalWeb"/>
        <w:shd w:val="clear" w:color="auto" w:fill="FFFFFF"/>
        <w:spacing w:before="0" w:beforeAutospacing="0" w:after="0" w:afterAutospacing="0"/>
        <w:jc w:val="both"/>
      </w:pPr>
      <w:r w:rsidRPr="00B919E2">
        <w:rPr>
          <w:rStyle w:val="Strong"/>
        </w:rPr>
        <w:t>Sri Manoranjan Madhu</w:t>
      </w:r>
    </w:p>
    <w:p w14:paraId="63BF812F" w14:textId="77777777" w:rsidR="006207AB" w:rsidRPr="00B919E2" w:rsidRDefault="006207AB" w:rsidP="006207AB">
      <w:pPr>
        <w:pStyle w:val="NormalWeb"/>
        <w:shd w:val="clear" w:color="auto" w:fill="FFFFFF"/>
        <w:spacing w:before="0" w:beforeAutospacing="0" w:after="0" w:afterAutospacing="0"/>
        <w:jc w:val="both"/>
      </w:pPr>
      <w:r w:rsidRPr="00B919E2">
        <w:t>Publisher, International Academic Publishing House (IAPH)</w:t>
      </w:r>
    </w:p>
    <w:p w14:paraId="44CBD04D" w14:textId="77777777" w:rsidR="006207AB" w:rsidRPr="00B919E2" w:rsidRDefault="006207AB" w:rsidP="006207AB">
      <w:pPr>
        <w:pStyle w:val="NormalWeb"/>
        <w:shd w:val="clear" w:color="auto" w:fill="FFFFFF"/>
        <w:spacing w:before="0" w:beforeAutospacing="0" w:after="0" w:afterAutospacing="0"/>
        <w:jc w:val="both"/>
      </w:pPr>
      <w:r w:rsidRPr="00B919E2">
        <w:t xml:space="preserve">Address: Vill &amp; </w:t>
      </w:r>
      <w:proofErr w:type="gramStart"/>
      <w:r w:rsidRPr="00B919E2">
        <w:t>PO.-</w:t>
      </w:r>
      <w:proofErr w:type="gramEnd"/>
      <w:r w:rsidRPr="00B919E2">
        <w:t xml:space="preserve"> </w:t>
      </w:r>
      <w:proofErr w:type="spellStart"/>
      <w:r w:rsidRPr="00B919E2">
        <w:t>Thakurnagar</w:t>
      </w:r>
      <w:proofErr w:type="spellEnd"/>
      <w:r w:rsidRPr="00B919E2">
        <w:t>, North 24 Parganas,</w:t>
      </w:r>
    </w:p>
    <w:p w14:paraId="5A02E6D9" w14:textId="77777777" w:rsidR="006207AB" w:rsidRPr="00B919E2" w:rsidRDefault="006207AB" w:rsidP="006207AB">
      <w:pPr>
        <w:pStyle w:val="NormalWeb"/>
        <w:shd w:val="clear" w:color="auto" w:fill="FFFFFF"/>
        <w:spacing w:before="0" w:beforeAutospacing="0" w:after="0" w:afterAutospacing="0"/>
        <w:jc w:val="both"/>
      </w:pPr>
      <w:r w:rsidRPr="00B919E2">
        <w:t>Pin code: 743287, West Bengal, India.</w:t>
      </w:r>
    </w:p>
    <w:p w14:paraId="3C5EFA9C" w14:textId="77777777" w:rsidR="006207AB" w:rsidRPr="00B919E2" w:rsidRDefault="006207AB" w:rsidP="006207AB">
      <w:pPr>
        <w:pStyle w:val="NormalWeb"/>
        <w:shd w:val="clear" w:color="auto" w:fill="FFFFFF"/>
        <w:spacing w:before="0" w:beforeAutospacing="0" w:after="0" w:afterAutospacing="0"/>
        <w:jc w:val="both"/>
      </w:pPr>
      <w:r w:rsidRPr="00B919E2">
        <w:t>Email: iaphjournal@gmail.com</w:t>
      </w:r>
    </w:p>
    <w:p w14:paraId="22C0FC1B" w14:textId="77777777" w:rsidR="006207AB" w:rsidRPr="00B919E2" w:rsidRDefault="006207AB" w:rsidP="006207AB">
      <w:pPr>
        <w:pStyle w:val="NormalWeb"/>
        <w:shd w:val="clear" w:color="auto" w:fill="FFFFFF"/>
        <w:spacing w:before="0" w:beforeAutospacing="0" w:after="0" w:afterAutospacing="0"/>
        <w:jc w:val="both"/>
        <w:rPr>
          <w:rStyle w:val="Strong"/>
          <w:u w:val="single"/>
        </w:rPr>
      </w:pPr>
    </w:p>
    <w:p w14:paraId="60944B95" w14:textId="77777777" w:rsidR="006207AB" w:rsidRPr="00B919E2" w:rsidRDefault="006207AB" w:rsidP="006207AB">
      <w:pPr>
        <w:pStyle w:val="NormalWeb"/>
        <w:shd w:val="clear" w:color="auto" w:fill="FFFFFF"/>
        <w:spacing w:before="0" w:beforeAutospacing="0" w:after="0" w:afterAutospacing="0"/>
        <w:jc w:val="both"/>
      </w:pPr>
      <w:r w:rsidRPr="00B919E2">
        <w:rPr>
          <w:rStyle w:val="Strong"/>
          <w:u w:val="single"/>
        </w:rPr>
        <w:t>Branch Office Address-1</w:t>
      </w:r>
      <w:r w:rsidRPr="00B919E2">
        <w:t>:</w:t>
      </w:r>
    </w:p>
    <w:p w14:paraId="342480AD" w14:textId="77777777" w:rsidR="006207AB" w:rsidRPr="00B919E2" w:rsidRDefault="006207AB" w:rsidP="006207AB">
      <w:pPr>
        <w:pStyle w:val="NormalWeb"/>
        <w:shd w:val="clear" w:color="auto" w:fill="FFFFFF"/>
        <w:spacing w:before="0" w:beforeAutospacing="0" w:after="0" w:afterAutospacing="0"/>
        <w:jc w:val="both"/>
      </w:pPr>
      <w:r w:rsidRPr="00B919E2">
        <w:t xml:space="preserve">Sarada Sarani, Nibedita Park, Post Office- </w:t>
      </w:r>
      <w:proofErr w:type="spellStart"/>
      <w:r w:rsidRPr="00B919E2">
        <w:t>Hridaypur</w:t>
      </w:r>
      <w:proofErr w:type="spellEnd"/>
      <w:r w:rsidRPr="00B919E2">
        <w:t xml:space="preserve">, </w:t>
      </w:r>
      <w:proofErr w:type="spellStart"/>
      <w:r w:rsidRPr="00B919E2">
        <w:t>Dist</w:t>
      </w:r>
      <w:proofErr w:type="spellEnd"/>
      <w:r w:rsidRPr="00B919E2">
        <w:t>- North 24 Parganas,</w:t>
      </w:r>
    </w:p>
    <w:p w14:paraId="776935C0" w14:textId="77777777" w:rsidR="006207AB" w:rsidRPr="00B919E2" w:rsidRDefault="006207AB" w:rsidP="006207AB">
      <w:pPr>
        <w:pStyle w:val="NormalWeb"/>
        <w:shd w:val="clear" w:color="auto" w:fill="FFFFFF"/>
        <w:spacing w:before="0" w:beforeAutospacing="0" w:after="0" w:afterAutospacing="0"/>
        <w:jc w:val="both"/>
      </w:pPr>
      <w:r w:rsidRPr="00B919E2">
        <w:t>Kolkata, Pin code- 700127, West Bengal, India</w:t>
      </w:r>
    </w:p>
    <w:p w14:paraId="1A3FFCD7" w14:textId="77777777" w:rsidR="006207AB" w:rsidRPr="00B919E2" w:rsidRDefault="006207AB" w:rsidP="006207AB">
      <w:pPr>
        <w:pStyle w:val="NormalWeb"/>
        <w:shd w:val="clear" w:color="auto" w:fill="FFFFFF"/>
        <w:spacing w:before="0" w:beforeAutospacing="0" w:after="0" w:afterAutospacing="0"/>
        <w:jc w:val="both"/>
      </w:pPr>
      <w:r w:rsidRPr="00B919E2">
        <w:t>Email: iaphjournal@gmail.com</w:t>
      </w:r>
    </w:p>
    <w:p w14:paraId="23D381C6" w14:textId="77777777" w:rsidR="006207AB" w:rsidRPr="00B919E2" w:rsidRDefault="006207AB" w:rsidP="006207AB">
      <w:pPr>
        <w:pStyle w:val="NormalWeb"/>
        <w:shd w:val="clear" w:color="auto" w:fill="FFFFFF"/>
        <w:spacing w:before="0" w:beforeAutospacing="0" w:after="0" w:afterAutospacing="0"/>
        <w:jc w:val="both"/>
      </w:pPr>
      <w:r w:rsidRPr="00B919E2">
        <w:t>Mobile No.: +91-9733697736</w:t>
      </w:r>
    </w:p>
    <w:p w14:paraId="04264F37" w14:textId="77777777" w:rsidR="006207AB" w:rsidRPr="00B919E2" w:rsidRDefault="006207AB" w:rsidP="006207AB">
      <w:pPr>
        <w:pStyle w:val="NormalWeb"/>
        <w:shd w:val="clear" w:color="auto" w:fill="FFFFFF"/>
        <w:spacing w:before="0" w:beforeAutospacing="0" w:after="0" w:afterAutospacing="0"/>
        <w:jc w:val="both"/>
      </w:pPr>
    </w:p>
    <w:p w14:paraId="4CB9B2FE" w14:textId="77777777" w:rsidR="006207AB" w:rsidRPr="00B919E2" w:rsidRDefault="006207AB" w:rsidP="006207AB">
      <w:pPr>
        <w:pStyle w:val="NormalWeb"/>
        <w:shd w:val="clear" w:color="auto" w:fill="FFFFFF"/>
        <w:spacing w:before="0" w:beforeAutospacing="0" w:after="0" w:afterAutospacing="0"/>
        <w:jc w:val="both"/>
      </w:pPr>
      <w:r w:rsidRPr="00B919E2">
        <w:rPr>
          <w:rStyle w:val="Strong"/>
          <w:u w:val="single"/>
        </w:rPr>
        <w:t>International Office (Branch Office Address-2)</w:t>
      </w:r>
      <w:r w:rsidRPr="00B919E2">
        <w:rPr>
          <w:rStyle w:val="Strong"/>
        </w:rPr>
        <w:t>:</w:t>
      </w:r>
    </w:p>
    <w:p w14:paraId="0B149517" w14:textId="77777777" w:rsidR="006207AB" w:rsidRPr="00B919E2" w:rsidRDefault="006207AB" w:rsidP="006207AB">
      <w:pPr>
        <w:pStyle w:val="NormalWeb"/>
        <w:shd w:val="clear" w:color="auto" w:fill="FFFFFF"/>
        <w:spacing w:before="0" w:beforeAutospacing="0" w:after="0" w:afterAutospacing="0"/>
        <w:jc w:val="both"/>
      </w:pPr>
      <w:r w:rsidRPr="00B919E2">
        <w:t>91 Victoria Road, Swindon</w:t>
      </w:r>
    </w:p>
    <w:p w14:paraId="2FA84C87" w14:textId="77777777" w:rsidR="006207AB" w:rsidRPr="00B919E2" w:rsidRDefault="006207AB" w:rsidP="006207AB">
      <w:pPr>
        <w:pStyle w:val="NormalWeb"/>
        <w:shd w:val="clear" w:color="auto" w:fill="FFFFFF"/>
        <w:spacing w:before="0" w:beforeAutospacing="0" w:after="0" w:afterAutospacing="0"/>
        <w:jc w:val="both"/>
      </w:pPr>
      <w:r w:rsidRPr="00B919E2">
        <w:t>SN13BD, ENGLAND</w:t>
      </w:r>
    </w:p>
    <w:p w14:paraId="668CA138" w14:textId="77777777" w:rsidR="006207AB" w:rsidRPr="00B919E2" w:rsidRDefault="006207AB" w:rsidP="006207AB">
      <w:pPr>
        <w:pStyle w:val="NormalWeb"/>
        <w:shd w:val="clear" w:color="auto" w:fill="FFFFFF"/>
        <w:spacing w:before="0" w:beforeAutospacing="0" w:after="0" w:afterAutospacing="0"/>
        <w:jc w:val="both"/>
      </w:pPr>
      <w:r w:rsidRPr="00B919E2">
        <w:t>E-mail: publisher@iaph.co.in</w:t>
      </w:r>
    </w:p>
    <w:p w14:paraId="3C11DACE" w14:textId="77777777" w:rsidR="006207AB" w:rsidRPr="00B919E2" w:rsidRDefault="006207AB" w:rsidP="006207AB">
      <w:pPr>
        <w:spacing w:after="0" w:line="240" w:lineRule="auto"/>
        <w:rPr>
          <w:rFonts w:ascii="Times New Roman" w:hAnsi="Times New Roman" w:cs="Times New Roman"/>
          <w:sz w:val="24"/>
          <w:szCs w:val="24"/>
        </w:rPr>
      </w:pPr>
    </w:p>
    <w:p w14:paraId="1403D52C" w14:textId="77777777" w:rsidR="00AB4866" w:rsidRPr="00B919E2" w:rsidRDefault="00AB4866" w:rsidP="00AB4866">
      <w:pPr>
        <w:autoSpaceDE w:val="0"/>
        <w:autoSpaceDN w:val="0"/>
        <w:adjustRightInd w:val="0"/>
        <w:spacing w:after="0" w:line="240" w:lineRule="auto"/>
        <w:jc w:val="both"/>
        <w:rPr>
          <w:rFonts w:ascii="Times New Roman" w:hAnsi="Times New Roman" w:cs="Times New Roman"/>
          <w:b/>
          <w:bCs/>
          <w:sz w:val="24"/>
          <w:szCs w:val="24"/>
        </w:rPr>
      </w:pPr>
    </w:p>
    <w:sectPr w:rsidR="00AB4866" w:rsidRPr="00B919E2" w:rsidSect="0074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1A8A"/>
    <w:multiLevelType w:val="hybridMultilevel"/>
    <w:tmpl w:val="C8B2FAD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2E6222A9"/>
    <w:multiLevelType w:val="multilevel"/>
    <w:tmpl w:val="69F08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725BE7"/>
    <w:multiLevelType w:val="hybridMultilevel"/>
    <w:tmpl w:val="B87E4290"/>
    <w:lvl w:ilvl="0" w:tplc="D0222AA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51F09D2"/>
    <w:multiLevelType w:val="hybridMultilevel"/>
    <w:tmpl w:val="4682668E"/>
    <w:lvl w:ilvl="0" w:tplc="8F7E410E">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06426F3"/>
    <w:multiLevelType w:val="hybridMultilevel"/>
    <w:tmpl w:val="6A70C290"/>
    <w:lvl w:ilvl="0" w:tplc="86D29CC8">
      <w:start w:val="2"/>
      <w:numFmt w:val="decimal"/>
      <w:lvlText w:val="(%1)"/>
      <w:lvlJc w:val="left"/>
      <w:pPr>
        <w:ind w:left="1637"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6202BA7"/>
    <w:multiLevelType w:val="hybridMultilevel"/>
    <w:tmpl w:val="13EA5688"/>
    <w:lvl w:ilvl="0" w:tplc="40090009">
      <w:start w:val="1"/>
      <w:numFmt w:val="bullet"/>
      <w:lvlText w:val=""/>
      <w:lvlJc w:val="left"/>
      <w:pPr>
        <w:ind w:left="21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6E57453B"/>
    <w:multiLevelType w:val="hybridMultilevel"/>
    <w:tmpl w:val="DEF4F4C0"/>
    <w:lvl w:ilvl="0" w:tplc="19646636">
      <w:start w:val="1"/>
      <w:numFmt w:val="decimal"/>
      <w:lvlText w:val="(%1)"/>
      <w:lvlJc w:val="left"/>
      <w:pPr>
        <w:ind w:left="1620" w:hanging="360"/>
      </w:pPr>
      <w:rPr>
        <w:rFonts w:ascii="Times New Roman" w:eastAsia="Times New Roman"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1107040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555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00039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382208">
    <w:abstractNumId w:val="1"/>
  </w:num>
  <w:num w:numId="5" w16cid:durableId="6389939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536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5927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MwtDQwNLM0MLI0MTNQ0lEKTi0uzszPAykwNKkFAKqt82AtAAAA"/>
  </w:docVars>
  <w:rsids>
    <w:rsidRoot w:val="00F94421"/>
    <w:rsid w:val="00014A17"/>
    <w:rsid w:val="00021346"/>
    <w:rsid w:val="00026037"/>
    <w:rsid w:val="00046B4C"/>
    <w:rsid w:val="000661D6"/>
    <w:rsid w:val="000710A6"/>
    <w:rsid w:val="00074920"/>
    <w:rsid w:val="0007533E"/>
    <w:rsid w:val="000821DD"/>
    <w:rsid w:val="0009185E"/>
    <w:rsid w:val="000918C8"/>
    <w:rsid w:val="00113D19"/>
    <w:rsid w:val="00143E86"/>
    <w:rsid w:val="00145AB7"/>
    <w:rsid w:val="00163CE8"/>
    <w:rsid w:val="001A7A58"/>
    <w:rsid w:val="001F4855"/>
    <w:rsid w:val="0022621F"/>
    <w:rsid w:val="00242CDB"/>
    <w:rsid w:val="00260F74"/>
    <w:rsid w:val="002B2F10"/>
    <w:rsid w:val="002B5C30"/>
    <w:rsid w:val="003023D6"/>
    <w:rsid w:val="00372B7C"/>
    <w:rsid w:val="00376127"/>
    <w:rsid w:val="0038083B"/>
    <w:rsid w:val="0038299D"/>
    <w:rsid w:val="003843F5"/>
    <w:rsid w:val="00384FDE"/>
    <w:rsid w:val="003C6044"/>
    <w:rsid w:val="00410896"/>
    <w:rsid w:val="00426020"/>
    <w:rsid w:val="00452663"/>
    <w:rsid w:val="00463178"/>
    <w:rsid w:val="00471EEB"/>
    <w:rsid w:val="00475BA8"/>
    <w:rsid w:val="00477B7E"/>
    <w:rsid w:val="00481A38"/>
    <w:rsid w:val="00485571"/>
    <w:rsid w:val="004B393C"/>
    <w:rsid w:val="004E79FB"/>
    <w:rsid w:val="0051642F"/>
    <w:rsid w:val="00540702"/>
    <w:rsid w:val="00576D5D"/>
    <w:rsid w:val="00582FB6"/>
    <w:rsid w:val="005A2453"/>
    <w:rsid w:val="005B0BF7"/>
    <w:rsid w:val="005B5361"/>
    <w:rsid w:val="005E43A0"/>
    <w:rsid w:val="00611AAC"/>
    <w:rsid w:val="006207AB"/>
    <w:rsid w:val="0063066A"/>
    <w:rsid w:val="006326E5"/>
    <w:rsid w:val="00634716"/>
    <w:rsid w:val="00644E7B"/>
    <w:rsid w:val="00652C7C"/>
    <w:rsid w:val="00685D10"/>
    <w:rsid w:val="006A229F"/>
    <w:rsid w:val="006B79F1"/>
    <w:rsid w:val="006C0F3E"/>
    <w:rsid w:val="006D389C"/>
    <w:rsid w:val="006E00E5"/>
    <w:rsid w:val="00707A1D"/>
    <w:rsid w:val="007125A9"/>
    <w:rsid w:val="00714138"/>
    <w:rsid w:val="00746435"/>
    <w:rsid w:val="00752F19"/>
    <w:rsid w:val="00760C6C"/>
    <w:rsid w:val="00780109"/>
    <w:rsid w:val="00791EA3"/>
    <w:rsid w:val="00794B43"/>
    <w:rsid w:val="007B5D3B"/>
    <w:rsid w:val="007D275C"/>
    <w:rsid w:val="007F5F8F"/>
    <w:rsid w:val="008419B6"/>
    <w:rsid w:val="0084708A"/>
    <w:rsid w:val="00863D06"/>
    <w:rsid w:val="00864EF4"/>
    <w:rsid w:val="0086626E"/>
    <w:rsid w:val="00866BAE"/>
    <w:rsid w:val="00876F33"/>
    <w:rsid w:val="008D4866"/>
    <w:rsid w:val="00936C59"/>
    <w:rsid w:val="00941674"/>
    <w:rsid w:val="009539AF"/>
    <w:rsid w:val="00976BE2"/>
    <w:rsid w:val="00983496"/>
    <w:rsid w:val="009A0BC5"/>
    <w:rsid w:val="009D0EB4"/>
    <w:rsid w:val="009E078C"/>
    <w:rsid w:val="009E0A86"/>
    <w:rsid w:val="009E1C52"/>
    <w:rsid w:val="00A26142"/>
    <w:rsid w:val="00A83329"/>
    <w:rsid w:val="00AB4866"/>
    <w:rsid w:val="00B361D4"/>
    <w:rsid w:val="00B462FA"/>
    <w:rsid w:val="00B57D92"/>
    <w:rsid w:val="00B76658"/>
    <w:rsid w:val="00B83535"/>
    <w:rsid w:val="00B919E2"/>
    <w:rsid w:val="00B93151"/>
    <w:rsid w:val="00BA527F"/>
    <w:rsid w:val="00BB32CE"/>
    <w:rsid w:val="00BE2415"/>
    <w:rsid w:val="00C22D90"/>
    <w:rsid w:val="00C25017"/>
    <w:rsid w:val="00C26B80"/>
    <w:rsid w:val="00C438EE"/>
    <w:rsid w:val="00C55156"/>
    <w:rsid w:val="00CE7B45"/>
    <w:rsid w:val="00CF4F5B"/>
    <w:rsid w:val="00D43E1E"/>
    <w:rsid w:val="00DB3AAA"/>
    <w:rsid w:val="00DC67EA"/>
    <w:rsid w:val="00DD2AEC"/>
    <w:rsid w:val="00E03384"/>
    <w:rsid w:val="00E058C4"/>
    <w:rsid w:val="00E120C1"/>
    <w:rsid w:val="00E20B13"/>
    <w:rsid w:val="00E653E6"/>
    <w:rsid w:val="00E75BAF"/>
    <w:rsid w:val="00EB0384"/>
    <w:rsid w:val="00F10D3D"/>
    <w:rsid w:val="00F426F5"/>
    <w:rsid w:val="00F431CE"/>
    <w:rsid w:val="00F72F15"/>
    <w:rsid w:val="00F91694"/>
    <w:rsid w:val="00F94421"/>
    <w:rsid w:val="00FA6E5F"/>
    <w:rsid w:val="00FB2FE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EF0"/>
  <w15:docId w15:val="{C4684D98-3324-4911-8EBE-C8B5D1F8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35"/>
  </w:style>
  <w:style w:type="paragraph" w:styleId="Heading2">
    <w:name w:val="heading 2"/>
    <w:basedOn w:val="Normal"/>
    <w:next w:val="Normal"/>
    <w:link w:val="Heading2Char"/>
    <w:uiPriority w:val="9"/>
    <w:semiHidden/>
    <w:unhideWhenUsed/>
    <w:qFormat/>
    <w:rsid w:val="00426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3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21"/>
    <w:rPr>
      <w:color w:val="0000FF"/>
      <w:u w:val="single"/>
    </w:rPr>
  </w:style>
  <w:style w:type="paragraph" w:styleId="ListParagraph">
    <w:name w:val="List Paragraph"/>
    <w:basedOn w:val="Normal"/>
    <w:uiPriority w:val="34"/>
    <w:qFormat/>
    <w:rsid w:val="00F94421"/>
    <w:pPr>
      <w:ind w:left="720"/>
      <w:contextualSpacing/>
    </w:pPr>
  </w:style>
  <w:style w:type="paragraph" w:customStyle="1" w:styleId="Default">
    <w:name w:val="Default"/>
    <w:rsid w:val="00F94421"/>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customStyle="1" w:styleId="Heading3Char">
    <w:name w:val="Heading 3 Char"/>
    <w:basedOn w:val="DefaultParagraphFont"/>
    <w:link w:val="Heading3"/>
    <w:uiPriority w:val="9"/>
    <w:rsid w:val="009539AF"/>
    <w:rPr>
      <w:rFonts w:ascii="Times New Roman" w:eastAsia="Times New Roman" w:hAnsi="Times New Roman" w:cs="Times New Roman"/>
      <w:b/>
      <w:bCs/>
      <w:sz w:val="27"/>
      <w:szCs w:val="27"/>
    </w:rPr>
  </w:style>
  <w:style w:type="character" w:styleId="Strong">
    <w:name w:val="Strong"/>
    <w:basedOn w:val="DefaultParagraphFont"/>
    <w:uiPriority w:val="22"/>
    <w:qFormat/>
    <w:rsid w:val="009539AF"/>
    <w:rPr>
      <w:b/>
      <w:bCs/>
    </w:rPr>
  </w:style>
  <w:style w:type="character" w:customStyle="1" w:styleId="Heading2Char">
    <w:name w:val="Heading 2 Char"/>
    <w:basedOn w:val="DefaultParagraphFont"/>
    <w:link w:val="Heading2"/>
    <w:uiPriority w:val="9"/>
    <w:semiHidden/>
    <w:rsid w:val="004260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60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93151"/>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Header">
    <w:name w:val="header"/>
    <w:basedOn w:val="Normal"/>
    <w:link w:val="HeaderChar"/>
    <w:uiPriority w:val="99"/>
    <w:unhideWhenUsed/>
    <w:rsid w:val="002B5C30"/>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2B5C30"/>
    <w:rPr>
      <w:rFonts w:ascii="Calibri" w:eastAsia="Calibri" w:hAnsi="Calibri" w:cs="Calibri"/>
      <w:lang w:bidi="en-US"/>
    </w:rPr>
  </w:style>
  <w:style w:type="paragraph" w:customStyle="1" w:styleId="Normal1">
    <w:name w:val="Normal1"/>
    <w:rsid w:val="002B5C30"/>
    <w:pPr>
      <w:spacing w:after="160" w:line="259" w:lineRule="auto"/>
    </w:pPr>
    <w:rPr>
      <w:rFonts w:ascii="Calibri" w:eastAsia="Calibri" w:hAnsi="Calibri" w:cs="Calibri"/>
      <w:lang w:eastAsia="en-IN" w:bidi="bn-IN"/>
    </w:rPr>
  </w:style>
  <w:style w:type="paragraph" w:customStyle="1" w:styleId="ess03Address">
    <w:name w:val="ess_03_Address"/>
    <w:basedOn w:val="Normal"/>
    <w:rsid w:val="002B5C30"/>
    <w:pPr>
      <w:suppressAutoHyphens/>
      <w:spacing w:after="360" w:line="240" w:lineRule="auto"/>
      <w:jc w:val="center"/>
    </w:pPr>
    <w:rPr>
      <w:rFonts w:ascii="Times New Roman" w:eastAsia="Times New Roman" w:hAnsi="Times New Roman" w:cs="Times New Roman"/>
      <w:lang w:val="en-GB" w:eastAsia="ja-JP"/>
    </w:rPr>
  </w:style>
  <w:style w:type="character" w:styleId="UnresolvedMention">
    <w:name w:val="Unresolved Mention"/>
    <w:basedOn w:val="DefaultParagraphFont"/>
    <w:uiPriority w:val="99"/>
    <w:semiHidden/>
    <w:unhideWhenUsed/>
    <w:rsid w:val="00B9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775">
      <w:bodyDiv w:val="1"/>
      <w:marLeft w:val="0"/>
      <w:marRight w:val="0"/>
      <w:marTop w:val="0"/>
      <w:marBottom w:val="0"/>
      <w:divBdr>
        <w:top w:val="none" w:sz="0" w:space="0" w:color="auto"/>
        <w:left w:val="none" w:sz="0" w:space="0" w:color="auto"/>
        <w:bottom w:val="none" w:sz="0" w:space="0" w:color="auto"/>
        <w:right w:val="none" w:sz="0" w:space="0" w:color="auto"/>
      </w:divBdr>
    </w:div>
    <w:div w:id="982849214">
      <w:bodyDiv w:val="1"/>
      <w:marLeft w:val="0"/>
      <w:marRight w:val="0"/>
      <w:marTop w:val="0"/>
      <w:marBottom w:val="0"/>
      <w:divBdr>
        <w:top w:val="none" w:sz="0" w:space="0" w:color="auto"/>
        <w:left w:val="none" w:sz="0" w:space="0" w:color="auto"/>
        <w:bottom w:val="none" w:sz="0" w:space="0" w:color="auto"/>
        <w:right w:val="none" w:sz="0" w:space="0" w:color="auto"/>
      </w:divBdr>
    </w:div>
    <w:div w:id="1333609780">
      <w:bodyDiv w:val="1"/>
      <w:marLeft w:val="0"/>
      <w:marRight w:val="0"/>
      <w:marTop w:val="0"/>
      <w:marBottom w:val="0"/>
      <w:divBdr>
        <w:top w:val="none" w:sz="0" w:space="0" w:color="auto"/>
        <w:left w:val="none" w:sz="0" w:space="0" w:color="auto"/>
        <w:bottom w:val="none" w:sz="0" w:space="0" w:color="auto"/>
        <w:right w:val="none" w:sz="0" w:space="0" w:color="auto"/>
      </w:divBdr>
    </w:div>
    <w:div w:id="143027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h.co.in/wp-content/uploads/2023/08/4-Template-NOVEMBER-Reference-Check-Form.docx" TargetMode="External"/><Relationship Id="rId13" Type="http://schemas.openxmlformats.org/officeDocument/2006/relationships/hyperlink" Target="mailto:pgupta@jmi.ac.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aph.co.in/wp-content/uploads/2023/08/3-Template-NOVEMBER-Manuscript.docx" TargetMode="External"/><Relationship Id="rId12" Type="http://schemas.openxmlformats.org/officeDocument/2006/relationships/hyperlink" Target="https://scholar.google.com/citations?user=3ZsE5JoAAAAJ&amp;h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pyright.com.au/get-information/about-copyright" TargetMode="External"/><Relationship Id="rId1" Type="http://schemas.openxmlformats.org/officeDocument/2006/relationships/numbering" Target="numbering.xml"/><Relationship Id="rId6" Type="http://schemas.openxmlformats.org/officeDocument/2006/relationships/hyperlink" Target="https://iaph.co.in/wp-content/uploads/2023/08/2-Template-NOVEMBER-Abstract-page.docx" TargetMode="External"/><Relationship Id="rId11" Type="http://schemas.openxmlformats.org/officeDocument/2006/relationships/hyperlink" Target="http://people.du.ac.in/~pmittal/" TargetMode="External"/><Relationship Id="rId5" Type="http://schemas.openxmlformats.org/officeDocument/2006/relationships/hyperlink" Target="https://iaph.co.in/wp-content/uploads/2023/08/1-Template-NOVEMBER-Cover-letter-and-Declaration-Form.doc" TargetMode="External"/><Relationship Id="rId15" Type="http://schemas.openxmlformats.org/officeDocument/2006/relationships/hyperlink" Target="https://qtanalytics.in/journals/index.php/IJERR/online-submission-procedure" TargetMode="External"/><Relationship Id="rId10" Type="http://schemas.openxmlformats.org/officeDocument/2006/relationships/hyperlink" Target="https://qtanalytics.in/journals/index.php/IJERR/online-submission-procedure" TargetMode="External"/><Relationship Id="rId4" Type="http://schemas.openxmlformats.org/officeDocument/2006/relationships/webSettings" Target="webSettings.xml"/><Relationship Id="rId9" Type="http://schemas.openxmlformats.org/officeDocument/2006/relationships/hyperlink" Target="chrome-extension://efaidnbmnnnibpcajpcglclefindmkaj/https:/iaph.co.in/wp-content/uploads/2023/09/Authors-Guideline-November.pdf" TargetMode="External"/><Relationship Id="rId14" Type="http://schemas.openxmlformats.org/officeDocument/2006/relationships/hyperlink" Target="https://scholar.google.co.in/citations?user=5QhWXfA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7</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Nithar Ranjan Madhu</cp:lastModifiedBy>
  <cp:revision>9</cp:revision>
  <cp:lastPrinted>2023-09-09T04:58:00Z</cp:lastPrinted>
  <dcterms:created xsi:type="dcterms:W3CDTF">2015-08-29T10:36:00Z</dcterms:created>
  <dcterms:modified xsi:type="dcterms:W3CDTF">2023-09-09T12:04:00Z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190fb422883c256d133b4a9968b1828e700427f5f255a0a7344794f9bf44c8c3</vt:lpwstr>
  </property>
</Properties>
</file>